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661C9" w14:textId="77777777" w:rsidR="003818BD" w:rsidRPr="00525653" w:rsidRDefault="003818BD" w:rsidP="00112FC9">
      <w:pPr>
        <w:spacing w:after="60"/>
        <w:jc w:val="center"/>
        <w:rPr>
          <w:rFonts w:ascii="Times New Roman" w:hAnsi="Times New Roman" w:cs="Times New Roman"/>
          <w:b/>
          <w:bCs/>
          <w:sz w:val="24"/>
          <w:szCs w:val="24"/>
          <w:lang w:bidi="th-TH"/>
        </w:rPr>
      </w:pPr>
      <w:bookmarkStart w:id="0" w:name="_Hlk80181476"/>
      <w:r w:rsidRPr="00525653">
        <w:rPr>
          <w:rFonts w:ascii="Times New Roman" w:hAnsi="Times New Roman" w:cs="Times New Roman"/>
          <w:b/>
          <w:bCs/>
          <w:sz w:val="24"/>
          <w:szCs w:val="24"/>
          <w:lang w:bidi="th-TH"/>
        </w:rPr>
        <w:t>Minutes</w:t>
      </w:r>
    </w:p>
    <w:bookmarkEnd w:id="0"/>
    <w:p w14:paraId="64925AF2" w14:textId="77777777" w:rsidR="000C3A0B" w:rsidRPr="00525653" w:rsidRDefault="000C3A0B" w:rsidP="00112FC9">
      <w:pPr>
        <w:spacing w:after="60"/>
        <w:jc w:val="center"/>
        <w:rPr>
          <w:rFonts w:ascii="Times New Roman" w:hAnsi="Times New Roman" w:cs="Times New Roman"/>
          <w:b/>
          <w:bCs/>
          <w:sz w:val="24"/>
          <w:szCs w:val="24"/>
          <w:lang w:val="en-GB"/>
        </w:rPr>
      </w:pPr>
      <w:r w:rsidRPr="00525653">
        <w:rPr>
          <w:rFonts w:ascii="Times New Roman" w:hAnsi="Times New Roman" w:cs="Times New Roman"/>
          <w:b/>
          <w:bCs/>
          <w:sz w:val="24"/>
          <w:szCs w:val="24"/>
          <w:lang w:val="en-GB"/>
        </w:rPr>
        <w:t>8</w:t>
      </w:r>
      <w:r w:rsidRPr="00525653">
        <w:rPr>
          <w:rFonts w:ascii="Times New Roman" w:hAnsi="Times New Roman" w:cs="Times New Roman"/>
          <w:b/>
          <w:bCs/>
          <w:sz w:val="24"/>
          <w:szCs w:val="24"/>
          <w:vertAlign w:val="superscript"/>
          <w:lang w:val="en-GB"/>
        </w:rPr>
        <w:t>th</w:t>
      </w:r>
      <w:r w:rsidRPr="00525653">
        <w:rPr>
          <w:rFonts w:ascii="Times New Roman" w:hAnsi="Times New Roman" w:cs="Times New Roman"/>
          <w:b/>
          <w:bCs/>
          <w:sz w:val="24"/>
          <w:szCs w:val="24"/>
          <w:lang w:val="en-GB"/>
        </w:rPr>
        <w:t xml:space="preserve"> ASEM Education Ministers’ Meeting (ASEMME8)</w:t>
      </w:r>
    </w:p>
    <w:p w14:paraId="5DB7EABA" w14:textId="1481DFD1" w:rsidR="000C3A0B" w:rsidRPr="00525653" w:rsidRDefault="000C3A0B" w:rsidP="00112FC9">
      <w:pPr>
        <w:spacing w:after="60"/>
        <w:jc w:val="center"/>
        <w:rPr>
          <w:rFonts w:ascii="Times New Roman" w:hAnsi="Times New Roman" w:cs="Times New Roman"/>
          <w:b/>
          <w:bCs/>
          <w:sz w:val="24"/>
          <w:szCs w:val="24"/>
          <w:lang w:val="en-GB"/>
        </w:rPr>
      </w:pPr>
      <w:r w:rsidRPr="00525653">
        <w:rPr>
          <w:rFonts w:ascii="Times New Roman" w:hAnsi="Times New Roman" w:cs="Times New Roman"/>
          <w:b/>
          <w:bCs/>
          <w:sz w:val="24"/>
          <w:szCs w:val="24"/>
          <w:lang w:val="en-GB"/>
        </w:rPr>
        <w:t>December</w:t>
      </w:r>
      <w:r w:rsidR="00F20B17" w:rsidRPr="00525653">
        <w:rPr>
          <w:rFonts w:ascii="Times New Roman" w:hAnsi="Times New Roman" w:cs="Times New Roman"/>
          <w:b/>
          <w:bCs/>
          <w:sz w:val="24"/>
          <w:szCs w:val="24"/>
          <w:lang w:val="en-GB"/>
        </w:rPr>
        <w:t xml:space="preserve"> 15, 2021</w:t>
      </w:r>
    </w:p>
    <w:p w14:paraId="73B4C23A" w14:textId="2B57BFCE" w:rsidR="000C3A0B" w:rsidRPr="00525653" w:rsidRDefault="000C3A0B" w:rsidP="00112FC9">
      <w:pPr>
        <w:spacing w:after="60"/>
        <w:jc w:val="center"/>
        <w:rPr>
          <w:rFonts w:ascii="Times New Roman" w:hAnsi="Times New Roman" w:cs="Times New Roman"/>
          <w:b/>
          <w:bCs/>
          <w:sz w:val="24"/>
          <w:szCs w:val="24"/>
          <w:lang w:val="en-GB"/>
        </w:rPr>
      </w:pPr>
      <w:r w:rsidRPr="00525653">
        <w:rPr>
          <w:rFonts w:ascii="Times New Roman" w:hAnsi="Times New Roman" w:cs="Times New Roman"/>
          <w:b/>
          <w:bCs/>
          <w:sz w:val="24"/>
          <w:szCs w:val="24"/>
          <w:lang w:val="en-GB"/>
        </w:rPr>
        <w:t xml:space="preserve">Online, </w:t>
      </w:r>
      <w:r w:rsidR="00FC15F3" w:rsidRPr="00525653">
        <w:rPr>
          <w:rFonts w:ascii="Times New Roman" w:hAnsi="Times New Roman" w:cs="Times New Roman"/>
          <w:b/>
          <w:bCs/>
          <w:sz w:val="24"/>
          <w:szCs w:val="24"/>
          <w:lang w:val="en-GB"/>
        </w:rPr>
        <w:t>h</w:t>
      </w:r>
      <w:r w:rsidRPr="00525653">
        <w:rPr>
          <w:rFonts w:ascii="Times New Roman" w:hAnsi="Times New Roman" w:cs="Times New Roman"/>
          <w:b/>
          <w:bCs/>
          <w:sz w:val="24"/>
          <w:szCs w:val="24"/>
          <w:lang w:val="en-GB"/>
        </w:rPr>
        <w:t>osted by Thailand</w:t>
      </w:r>
    </w:p>
    <w:p w14:paraId="788C110B" w14:textId="77777777" w:rsidR="008976FB" w:rsidRPr="00525653" w:rsidRDefault="008976FB" w:rsidP="00112FC9">
      <w:pPr>
        <w:pStyle w:val="Text"/>
        <w:spacing w:after="0" w:line="240" w:lineRule="auto"/>
        <w:jc w:val="center"/>
        <w:rPr>
          <w:rFonts w:ascii="Times New Roman" w:hAnsi="Times New Roman" w:cs="Times New Roman"/>
          <w:b/>
          <w:bCs/>
          <w:sz w:val="24"/>
          <w:szCs w:val="24"/>
          <w:lang w:bidi="th-TH"/>
        </w:rPr>
      </w:pPr>
      <w:r w:rsidRPr="00525653">
        <w:rPr>
          <w:rFonts w:ascii="Times New Roman" w:hAnsi="Times New Roman" w:cs="Times New Roman"/>
          <w:b/>
          <w:bCs/>
          <w:sz w:val="24"/>
          <w:szCs w:val="24"/>
          <w:lang w:bidi="th-TH"/>
        </w:rPr>
        <w:t>Bangkok, Thailand</w:t>
      </w:r>
    </w:p>
    <w:p w14:paraId="3076DB71" w14:textId="77777777" w:rsidR="008976FB" w:rsidRPr="00525653" w:rsidRDefault="008976FB" w:rsidP="007E4E06">
      <w:pPr>
        <w:pStyle w:val="Text"/>
        <w:spacing w:after="0" w:line="240" w:lineRule="auto"/>
        <w:jc w:val="thaiDistribute"/>
        <w:rPr>
          <w:rFonts w:ascii="Times New Roman" w:hAnsi="Times New Roman" w:cs="Times New Roman"/>
          <w:b/>
          <w:bCs/>
          <w:sz w:val="24"/>
          <w:szCs w:val="24"/>
          <w:lang w:bidi="th-TH"/>
        </w:rPr>
      </w:pPr>
    </w:p>
    <w:p w14:paraId="6D810EBD" w14:textId="4D8DDEED" w:rsidR="00612348" w:rsidRPr="00525653" w:rsidRDefault="00612348" w:rsidP="00612348">
      <w:pPr>
        <w:autoSpaceDE w:val="0"/>
        <w:autoSpaceDN w:val="0"/>
        <w:adjustRightInd w:val="0"/>
        <w:spacing w:after="0" w:line="240" w:lineRule="auto"/>
        <w:jc w:val="thaiDistribute"/>
        <w:rPr>
          <w:rFonts w:ascii="Times New Roman" w:hAnsi="Times New Roman" w:cs="Times New Roman"/>
          <w:b/>
          <w:bCs/>
          <w:sz w:val="24"/>
          <w:szCs w:val="24"/>
          <w:lang w:eastAsia="zh-CN"/>
        </w:rPr>
      </w:pPr>
      <w:r w:rsidRPr="00525653">
        <w:rPr>
          <w:rFonts w:ascii="Times New Roman" w:hAnsi="Times New Roman" w:cs="Times New Roman"/>
          <w:bCs/>
          <w:sz w:val="24"/>
          <w:szCs w:val="24"/>
          <w:lang w:eastAsia="zh-CN"/>
        </w:rPr>
        <w:t>The Eighth ASEM Education Ministers’ Meeting (hereinafter referred to as the ASEMME8) was held virtually at the Ministry of Education, Bangkok, Thailand on December 15, 2021.                 The Meeting was hosted by the Ministry of Education</w:t>
      </w:r>
      <w:r w:rsidR="00FC15F3" w:rsidRPr="00525653">
        <w:rPr>
          <w:rFonts w:ascii="Times New Roman" w:hAnsi="Times New Roman" w:cs="Times New Roman"/>
          <w:bCs/>
          <w:sz w:val="24"/>
          <w:szCs w:val="24"/>
          <w:lang w:eastAsia="zh-CN"/>
        </w:rPr>
        <w:t xml:space="preserve"> of Thailand,</w:t>
      </w:r>
      <w:r w:rsidRPr="00525653">
        <w:rPr>
          <w:rFonts w:ascii="Times New Roman" w:hAnsi="Times New Roman" w:cs="Times New Roman"/>
          <w:bCs/>
          <w:sz w:val="24"/>
          <w:szCs w:val="24"/>
          <w:lang w:eastAsia="zh-CN"/>
        </w:rPr>
        <w:t xml:space="preserve"> in cooperation with </w:t>
      </w:r>
      <w:r w:rsidR="00352818" w:rsidRPr="00525653">
        <w:rPr>
          <w:rFonts w:ascii="Times New Roman" w:hAnsi="Times New Roman" w:cs="Times New Roman"/>
          <w:bCs/>
          <w:sz w:val="24"/>
          <w:szCs w:val="24"/>
          <w:lang w:eastAsia="zh-CN"/>
        </w:rPr>
        <w:t xml:space="preserve">                      </w:t>
      </w:r>
      <w:r w:rsidRPr="00525653">
        <w:rPr>
          <w:rFonts w:ascii="Times New Roman" w:hAnsi="Times New Roman" w:cs="Times New Roman"/>
          <w:bCs/>
          <w:sz w:val="24"/>
          <w:szCs w:val="24"/>
          <w:lang w:eastAsia="zh-CN"/>
        </w:rPr>
        <w:t xml:space="preserve">the Minister of </w:t>
      </w:r>
      <w:r w:rsidRPr="00525653">
        <w:rPr>
          <w:rStyle w:val="a4"/>
          <w:rFonts w:ascii="Times New Roman" w:hAnsi="Times New Roman" w:cs="Times New Roman"/>
          <w:b w:val="0"/>
          <w:bCs w:val="0"/>
          <w:sz w:val="24"/>
          <w:szCs w:val="24"/>
        </w:rPr>
        <w:t>Higher Education, Science, Research and Innovation of Thailand</w:t>
      </w:r>
      <w:r w:rsidR="004757EB" w:rsidRPr="00525653">
        <w:rPr>
          <w:rFonts w:ascii="Times New Roman" w:hAnsi="Times New Roman" w:cs="Times New Roman"/>
          <w:b/>
          <w:bCs/>
          <w:sz w:val="24"/>
          <w:szCs w:val="24"/>
          <w:lang w:eastAsia="zh-CN"/>
        </w:rPr>
        <w:t>.</w:t>
      </w:r>
    </w:p>
    <w:p w14:paraId="0B1F6079" w14:textId="77777777" w:rsidR="00612348" w:rsidRPr="00525653" w:rsidRDefault="00612348" w:rsidP="00612348">
      <w:pPr>
        <w:autoSpaceDE w:val="0"/>
        <w:autoSpaceDN w:val="0"/>
        <w:adjustRightInd w:val="0"/>
        <w:spacing w:after="0" w:line="240" w:lineRule="auto"/>
        <w:jc w:val="thaiDistribute"/>
        <w:rPr>
          <w:rFonts w:ascii="Times New Roman" w:hAnsi="Times New Roman" w:cs="Times New Roman"/>
          <w:bCs/>
          <w:sz w:val="24"/>
          <w:szCs w:val="24"/>
          <w:lang w:eastAsia="zh-CN"/>
        </w:rPr>
      </w:pPr>
    </w:p>
    <w:p w14:paraId="4DC4C684" w14:textId="631D6506" w:rsidR="00612348" w:rsidRPr="00525653" w:rsidRDefault="00612348" w:rsidP="00612348">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One hundred and Twenty Six Participants from thirteen countries from Europe (Austria, Belgium, France, Finland, Czech Republic, Germany,  Latvia, Lit</w:t>
      </w:r>
      <w:r w:rsidR="00BA6099" w:rsidRPr="00525653">
        <w:rPr>
          <w:rFonts w:ascii="Times New Roman" w:hAnsi="Times New Roman" w:cs="Times New Roman"/>
          <w:bCs/>
          <w:sz w:val="24"/>
          <w:szCs w:val="24"/>
          <w:lang w:eastAsia="zh-CN" w:bidi="th-TH"/>
        </w:rPr>
        <w:t>h</w:t>
      </w:r>
      <w:r w:rsidRPr="00525653">
        <w:rPr>
          <w:rFonts w:ascii="Times New Roman" w:hAnsi="Times New Roman" w:cs="Times New Roman"/>
          <w:bCs/>
          <w:sz w:val="24"/>
          <w:szCs w:val="24"/>
          <w:lang w:eastAsia="zh-CN" w:bidi="th-TH"/>
        </w:rPr>
        <w:t xml:space="preserve">uania, Malta, Netherlands Romania,  </w:t>
      </w:r>
      <w:r w:rsidR="00FC15F3" w:rsidRPr="00525653">
        <w:rPr>
          <w:rFonts w:ascii="Times New Roman" w:hAnsi="Times New Roman" w:cs="Times New Roman"/>
          <w:bCs/>
          <w:sz w:val="24"/>
          <w:szCs w:val="24"/>
          <w:lang w:eastAsia="zh-CN" w:bidi="th-TH"/>
        </w:rPr>
        <w:t xml:space="preserve">the </w:t>
      </w:r>
      <w:r w:rsidRPr="00525653">
        <w:rPr>
          <w:rFonts w:ascii="Times New Roman" w:hAnsi="Times New Roman" w:cs="Times New Roman"/>
          <w:bCs/>
          <w:sz w:val="24"/>
          <w:szCs w:val="24"/>
          <w:lang w:eastAsia="zh-CN" w:bidi="th-TH"/>
        </w:rPr>
        <w:t xml:space="preserve">Russian Federation and </w:t>
      </w:r>
      <w:r w:rsidR="00C65A04" w:rsidRPr="00525653">
        <w:rPr>
          <w:rFonts w:ascii="Times New Roman" w:hAnsi="Times New Roman" w:cs="Times New Roman"/>
          <w:bCs/>
          <w:sz w:val="24"/>
          <w:szCs w:val="24"/>
          <w:lang w:eastAsia="zh-CN" w:bidi="th-TH"/>
        </w:rPr>
        <w:t>Switzerland)  and  thirteen</w:t>
      </w:r>
      <w:r w:rsidRPr="00525653">
        <w:rPr>
          <w:rFonts w:ascii="Times New Roman" w:hAnsi="Times New Roman" w:cs="Times New Roman"/>
          <w:bCs/>
          <w:sz w:val="24"/>
          <w:szCs w:val="24"/>
          <w:lang w:eastAsia="zh-CN" w:bidi="th-TH"/>
        </w:rPr>
        <w:t xml:space="preserve"> countries  from Asia (</w:t>
      </w:r>
      <w:r w:rsidRPr="00525653">
        <w:rPr>
          <w:rFonts w:ascii="Times New Roman" w:eastAsia="Times New Roman" w:hAnsi="Times New Roman" w:cs="Times New Roman"/>
          <w:sz w:val="24"/>
          <w:szCs w:val="24"/>
        </w:rPr>
        <w:t>Brunei Darussalam</w:t>
      </w:r>
      <w:r w:rsidRPr="00525653">
        <w:rPr>
          <w:rFonts w:ascii="Times New Roman" w:hAnsi="Times New Roman" w:cs="Times New Roman"/>
          <w:bCs/>
          <w:sz w:val="24"/>
          <w:szCs w:val="24"/>
          <w:lang w:eastAsia="zh-CN" w:bidi="th-TH"/>
        </w:rPr>
        <w:t xml:space="preserve">, India, Indonesia, Japan, Lao PDR, Malaysia, Myanmar, </w:t>
      </w:r>
      <w:r w:rsidRPr="00525653">
        <w:rPr>
          <w:rFonts w:ascii="Times New Roman" w:eastAsia="Times New Roman" w:hAnsi="Times New Roman" w:cs="Times New Roman"/>
          <w:sz w:val="24"/>
          <w:szCs w:val="24"/>
        </w:rPr>
        <w:t>People's Republic of China</w:t>
      </w:r>
      <w:r w:rsidRPr="00525653">
        <w:rPr>
          <w:rFonts w:ascii="Times New Roman" w:hAnsi="Times New Roman" w:cs="Times New Roman"/>
          <w:bCs/>
          <w:sz w:val="24"/>
          <w:szCs w:val="24"/>
          <w:lang w:eastAsia="zh-CN" w:bidi="th-TH"/>
        </w:rPr>
        <w:t>, Philippines, Singa</w:t>
      </w:r>
      <w:r w:rsidR="00C65A04" w:rsidRPr="00525653">
        <w:rPr>
          <w:rFonts w:ascii="Times New Roman" w:hAnsi="Times New Roman" w:cs="Times New Roman"/>
          <w:bCs/>
          <w:sz w:val="24"/>
          <w:szCs w:val="24"/>
          <w:lang w:eastAsia="zh-CN" w:bidi="th-TH"/>
        </w:rPr>
        <w:t xml:space="preserve">pore, South Korea, Thailand and </w:t>
      </w:r>
      <w:r w:rsidRPr="00525653">
        <w:rPr>
          <w:rFonts w:ascii="Times New Roman" w:hAnsi="Times New Roman" w:cs="Times New Roman"/>
          <w:bCs/>
          <w:sz w:val="24"/>
          <w:szCs w:val="24"/>
          <w:lang w:eastAsia="zh-CN" w:bidi="th-TH"/>
        </w:rPr>
        <w:t>Vie</w:t>
      </w:r>
      <w:r w:rsidR="00FC15F3" w:rsidRPr="00525653">
        <w:rPr>
          <w:rFonts w:ascii="Times New Roman" w:hAnsi="Times New Roman" w:cs="Times New Roman"/>
          <w:bCs/>
          <w:sz w:val="24"/>
          <w:szCs w:val="24"/>
          <w:lang w:eastAsia="zh-CN" w:bidi="th-TH"/>
        </w:rPr>
        <w:t>t</w:t>
      </w:r>
      <w:r w:rsidRPr="00525653">
        <w:rPr>
          <w:rFonts w:ascii="Times New Roman" w:hAnsi="Times New Roman" w:cs="Times New Roman"/>
          <w:bCs/>
          <w:sz w:val="24"/>
          <w:szCs w:val="24"/>
          <w:lang w:eastAsia="zh-CN" w:bidi="th-TH"/>
        </w:rPr>
        <w:t xml:space="preserve">nam) and representatives from UNESCO Bangkok,  EU SHARE, Asia-Europe Foundation, </w:t>
      </w:r>
      <w:r w:rsidRPr="00525653">
        <w:rPr>
          <w:rFonts w:ascii="Times New Roman" w:eastAsia="Times New Roman" w:hAnsi="Times New Roman" w:cs="Times New Roman"/>
          <w:sz w:val="24"/>
          <w:szCs w:val="24"/>
        </w:rPr>
        <w:t>Austrian Federal Ministry for Education, Science and Research, European University Associati</w:t>
      </w:r>
      <w:r w:rsidRPr="00525653">
        <w:rPr>
          <w:rFonts w:ascii="Times New Roman" w:hAnsi="Times New Roman" w:cs="Times New Roman"/>
          <w:bCs/>
          <w:sz w:val="24"/>
          <w:szCs w:val="24"/>
          <w:lang w:eastAsia="zh-CN" w:bidi="th-TH"/>
        </w:rPr>
        <w:t xml:space="preserve">on, </w:t>
      </w:r>
      <w:proofErr w:type="spellStart"/>
      <w:r w:rsidRPr="00525653">
        <w:rPr>
          <w:rFonts w:ascii="Times New Roman" w:hAnsi="Times New Roman" w:cs="Times New Roman"/>
          <w:sz w:val="24"/>
          <w:szCs w:val="24"/>
        </w:rPr>
        <w:t>Ministère</w:t>
      </w:r>
      <w:proofErr w:type="spellEnd"/>
      <w:r w:rsidRPr="00525653">
        <w:rPr>
          <w:rFonts w:ascii="Times New Roman" w:hAnsi="Times New Roman" w:cs="Times New Roman"/>
          <w:sz w:val="24"/>
          <w:szCs w:val="24"/>
        </w:rPr>
        <w:t xml:space="preserve"> de la </w:t>
      </w:r>
      <w:proofErr w:type="spellStart"/>
      <w:r w:rsidRPr="00525653">
        <w:rPr>
          <w:rFonts w:ascii="Times New Roman" w:hAnsi="Times New Roman" w:cs="Times New Roman"/>
          <w:sz w:val="24"/>
          <w:szCs w:val="24"/>
        </w:rPr>
        <w:t>Fédération</w:t>
      </w:r>
      <w:proofErr w:type="spellEnd"/>
      <w:r w:rsidRPr="00525653">
        <w:rPr>
          <w:rFonts w:ascii="Times New Roman" w:hAnsi="Times New Roman" w:cs="Times New Roman"/>
          <w:sz w:val="24"/>
          <w:szCs w:val="24"/>
        </w:rPr>
        <w:t xml:space="preserve"> </w:t>
      </w:r>
      <w:proofErr w:type="spellStart"/>
      <w:r w:rsidRPr="00525653">
        <w:rPr>
          <w:rFonts w:ascii="Times New Roman" w:hAnsi="Times New Roman" w:cs="Times New Roman"/>
          <w:sz w:val="24"/>
          <w:szCs w:val="24"/>
        </w:rPr>
        <w:t>Wallonie-Bruxelles</w:t>
      </w:r>
      <w:proofErr w:type="spellEnd"/>
      <w:r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sz w:val="24"/>
          <w:szCs w:val="24"/>
        </w:rPr>
        <w:t>Ministry of Education and Training, Belgium</w:t>
      </w:r>
      <w:r w:rsidR="00FC15F3" w:rsidRPr="00525653">
        <w:rPr>
          <w:rFonts w:ascii="Times New Roman" w:hAnsi="Times New Roman" w:cs="Times New Roman"/>
          <w:sz w:val="24"/>
          <w:szCs w:val="24"/>
        </w:rPr>
        <w:t>,</w:t>
      </w:r>
      <w:r w:rsidR="004757EB" w:rsidRPr="00525653">
        <w:rPr>
          <w:rFonts w:ascii="Times New Roman" w:hAnsi="Times New Roman" w:cs="Times New Roman"/>
          <w:bCs/>
          <w:sz w:val="24"/>
          <w:szCs w:val="24"/>
          <w:lang w:eastAsia="zh-CN" w:bidi="th-TH"/>
        </w:rPr>
        <w:t xml:space="preserve"> and </w:t>
      </w:r>
      <w:r w:rsidRPr="00525653">
        <w:rPr>
          <w:rFonts w:ascii="Times New Roman" w:eastAsia="Times New Roman" w:hAnsi="Times New Roman" w:cs="Times New Roman"/>
          <w:sz w:val="24"/>
          <w:szCs w:val="24"/>
        </w:rPr>
        <w:t>ASEM Education Secretariat</w:t>
      </w:r>
      <w:r w:rsidRPr="00525653">
        <w:rPr>
          <w:rFonts w:ascii="Times New Roman" w:hAnsi="Times New Roman" w:cs="Times New Roman"/>
          <w:bCs/>
          <w:sz w:val="24"/>
          <w:szCs w:val="24"/>
          <w:lang w:eastAsia="zh-CN" w:bidi="th-TH"/>
        </w:rPr>
        <w:t xml:space="preserve"> attended the meeting. </w:t>
      </w:r>
    </w:p>
    <w:p w14:paraId="11009783" w14:textId="77777777" w:rsidR="00612348" w:rsidRPr="00525653" w:rsidRDefault="00612348" w:rsidP="00612348">
      <w:pPr>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0491587B" w14:textId="34773968" w:rsidR="00612348" w:rsidRPr="00525653" w:rsidRDefault="00C65A04" w:rsidP="007E4E06">
      <w:pPr>
        <w:autoSpaceDE w:val="0"/>
        <w:autoSpaceDN w:val="0"/>
        <w:adjustRightInd w:val="0"/>
        <w:spacing w:after="0" w:line="240" w:lineRule="auto"/>
        <w:jc w:val="thaiDistribute"/>
        <w:rPr>
          <w:rFonts w:ascii="Times New Roman" w:hAnsi="Times New Roman" w:cs="Times New Roman"/>
          <w:bCs/>
          <w:sz w:val="24"/>
          <w:szCs w:val="24"/>
          <w:lang w:eastAsia="zh-CN"/>
        </w:rPr>
      </w:pPr>
      <w:r w:rsidRPr="00525653">
        <w:rPr>
          <w:rFonts w:ascii="Times New Roman" w:hAnsi="Times New Roman" w:cs="Times New Roman"/>
          <w:bCs/>
          <w:sz w:val="24"/>
          <w:szCs w:val="24"/>
          <w:lang w:eastAsia="zh-CN"/>
        </w:rPr>
        <w:t>The Meeting focused on each Minister’s Statement on the Four ASEM Education Strategic Objectives for the Next Decade, the Round-table on Minister’s commitment</w:t>
      </w:r>
      <w:r w:rsidR="00FC15F3" w:rsidRPr="00525653">
        <w:rPr>
          <w:rFonts w:ascii="Times New Roman" w:hAnsi="Times New Roman" w:cs="Times New Roman"/>
          <w:bCs/>
          <w:sz w:val="24"/>
          <w:szCs w:val="24"/>
          <w:lang w:eastAsia="zh-CN"/>
        </w:rPr>
        <w:t>s</w:t>
      </w:r>
      <w:r w:rsidRPr="00525653">
        <w:rPr>
          <w:rFonts w:ascii="Times New Roman" w:hAnsi="Times New Roman" w:cs="Times New Roman"/>
          <w:bCs/>
          <w:sz w:val="24"/>
          <w:szCs w:val="24"/>
          <w:lang w:eastAsia="zh-CN"/>
        </w:rPr>
        <w:t xml:space="preserve"> to support the </w:t>
      </w:r>
      <w:r w:rsidR="00FC15F3" w:rsidRPr="00525653">
        <w:rPr>
          <w:rFonts w:ascii="Times New Roman" w:hAnsi="Times New Roman" w:cs="Times New Roman"/>
          <w:bCs/>
          <w:sz w:val="24"/>
          <w:szCs w:val="24"/>
          <w:lang w:eastAsia="zh-CN"/>
        </w:rPr>
        <w:t xml:space="preserve">ASEM Education </w:t>
      </w:r>
      <w:r w:rsidRPr="00525653">
        <w:rPr>
          <w:rFonts w:ascii="Times New Roman" w:hAnsi="Times New Roman" w:cs="Times New Roman"/>
          <w:bCs/>
          <w:sz w:val="24"/>
          <w:szCs w:val="24"/>
          <w:lang w:eastAsia="zh-CN"/>
        </w:rPr>
        <w:t>Strategy 2030, the formal adoption of the Strategy and Action Plan 2030 and the ASEMME 8 Chair’s Conclusions.</w:t>
      </w:r>
    </w:p>
    <w:p w14:paraId="2A042987" w14:textId="77777777" w:rsidR="00C65A04" w:rsidRPr="00525653" w:rsidRDefault="00C65A04" w:rsidP="007E4E06">
      <w:pPr>
        <w:autoSpaceDE w:val="0"/>
        <w:autoSpaceDN w:val="0"/>
        <w:adjustRightInd w:val="0"/>
        <w:spacing w:after="0" w:line="240" w:lineRule="auto"/>
        <w:jc w:val="thaiDistribute"/>
        <w:rPr>
          <w:rFonts w:ascii="Times New Roman" w:hAnsi="Times New Roman" w:cs="Times New Roman"/>
          <w:bCs/>
          <w:sz w:val="24"/>
          <w:szCs w:val="24"/>
          <w:lang w:eastAsia="zh-CN"/>
        </w:rPr>
      </w:pPr>
    </w:p>
    <w:p w14:paraId="5BBA1F11" w14:textId="5CEABDA7" w:rsidR="008C6B1B" w:rsidRPr="00525653" w:rsidRDefault="008C6B1B" w:rsidP="007E4E06">
      <w:pPr>
        <w:autoSpaceDE w:val="0"/>
        <w:autoSpaceDN w:val="0"/>
        <w:adjustRightInd w:val="0"/>
        <w:spacing w:after="0" w:line="240" w:lineRule="auto"/>
        <w:jc w:val="thaiDistribute"/>
        <w:rPr>
          <w:rFonts w:ascii="Times New Roman" w:hAnsi="Times New Roman" w:cs="Times New Roman"/>
          <w:bCs/>
          <w:sz w:val="24"/>
          <w:szCs w:val="24"/>
          <w:lang w:eastAsia="zh-CN"/>
        </w:rPr>
      </w:pPr>
      <w:r w:rsidRPr="00525653">
        <w:rPr>
          <w:rFonts w:ascii="Times New Roman" w:hAnsi="Times New Roman" w:cs="Times New Roman"/>
          <w:bCs/>
          <w:sz w:val="24"/>
          <w:szCs w:val="24"/>
          <w:lang w:eastAsia="zh-CN"/>
        </w:rPr>
        <w:t xml:space="preserve">The Meeting was chaired by </w:t>
      </w:r>
      <w:r w:rsidR="004D25C4" w:rsidRPr="00525653">
        <w:rPr>
          <w:rFonts w:ascii="Times New Roman" w:hAnsi="Times New Roman" w:cs="Times New Roman"/>
          <w:bCs/>
          <w:sz w:val="24"/>
          <w:szCs w:val="24"/>
          <w:lang w:eastAsia="zh-CN"/>
        </w:rPr>
        <w:t>H</w:t>
      </w:r>
      <w:r w:rsidR="00FC15F3" w:rsidRPr="00525653">
        <w:rPr>
          <w:rFonts w:ascii="Times New Roman" w:hAnsi="Times New Roman" w:cs="Times New Roman"/>
          <w:bCs/>
          <w:sz w:val="24"/>
          <w:szCs w:val="24"/>
          <w:lang w:eastAsia="zh-CN"/>
        </w:rPr>
        <w:t>er Excellency</w:t>
      </w:r>
      <w:r w:rsidR="004D25C4" w:rsidRPr="00525653">
        <w:rPr>
          <w:rFonts w:ascii="Times New Roman" w:hAnsi="Times New Roman" w:cs="Times New Roman"/>
          <w:bCs/>
          <w:sz w:val="24"/>
          <w:szCs w:val="24"/>
          <w:lang w:eastAsia="zh-CN"/>
        </w:rPr>
        <w:t xml:space="preserve"> Ms. </w:t>
      </w:r>
      <w:proofErr w:type="spellStart"/>
      <w:r w:rsidR="004D25C4" w:rsidRPr="00525653">
        <w:rPr>
          <w:rFonts w:ascii="Times New Roman" w:hAnsi="Times New Roman" w:cs="Times New Roman"/>
          <w:bCs/>
          <w:sz w:val="24"/>
          <w:szCs w:val="24"/>
          <w:lang w:eastAsia="zh-CN"/>
        </w:rPr>
        <w:t>Treenuch</w:t>
      </w:r>
      <w:proofErr w:type="spellEnd"/>
      <w:r w:rsidR="004D25C4" w:rsidRPr="00525653">
        <w:rPr>
          <w:rFonts w:ascii="Times New Roman" w:hAnsi="Times New Roman" w:cs="Times New Roman"/>
          <w:bCs/>
          <w:sz w:val="24"/>
          <w:szCs w:val="24"/>
          <w:lang w:eastAsia="zh-CN"/>
        </w:rPr>
        <w:t xml:space="preserve"> </w:t>
      </w:r>
      <w:proofErr w:type="spellStart"/>
      <w:r w:rsidR="004D25C4" w:rsidRPr="00525653">
        <w:rPr>
          <w:rFonts w:ascii="Times New Roman" w:hAnsi="Times New Roman" w:cs="Times New Roman"/>
          <w:bCs/>
          <w:sz w:val="24"/>
          <w:szCs w:val="24"/>
          <w:lang w:eastAsia="zh-CN"/>
        </w:rPr>
        <w:t>Thienthong</w:t>
      </w:r>
      <w:proofErr w:type="spellEnd"/>
      <w:r w:rsidR="004D25C4" w:rsidRPr="00525653">
        <w:rPr>
          <w:rFonts w:ascii="Times New Roman" w:hAnsi="Times New Roman" w:cs="Times New Roman"/>
          <w:bCs/>
          <w:sz w:val="24"/>
          <w:szCs w:val="24"/>
          <w:lang w:eastAsia="zh-CN"/>
        </w:rPr>
        <w:t xml:space="preserve">, Minister of Education, </w:t>
      </w:r>
      <w:proofErr w:type="gramStart"/>
      <w:r w:rsidR="004D25C4" w:rsidRPr="00525653">
        <w:rPr>
          <w:rFonts w:ascii="Times New Roman" w:hAnsi="Times New Roman" w:cs="Times New Roman"/>
          <w:bCs/>
          <w:sz w:val="24"/>
          <w:szCs w:val="24"/>
          <w:lang w:eastAsia="zh-CN"/>
        </w:rPr>
        <w:t>Thailand</w:t>
      </w:r>
      <w:proofErr w:type="gramEnd"/>
      <w:r w:rsidR="004D25C4" w:rsidRPr="00525653">
        <w:rPr>
          <w:rFonts w:ascii="Times New Roman" w:hAnsi="Times New Roman" w:cs="Times New Roman"/>
          <w:bCs/>
          <w:sz w:val="24"/>
          <w:szCs w:val="24"/>
          <w:lang w:eastAsia="zh-CN"/>
        </w:rPr>
        <w:t>.</w:t>
      </w:r>
    </w:p>
    <w:p w14:paraId="5E204E9C" w14:textId="77777777" w:rsidR="00BB7A63" w:rsidRPr="00525653" w:rsidRDefault="00BB7A63" w:rsidP="007E4E06">
      <w:pPr>
        <w:autoSpaceDE w:val="0"/>
        <w:autoSpaceDN w:val="0"/>
        <w:adjustRightInd w:val="0"/>
        <w:spacing w:after="0" w:line="240" w:lineRule="auto"/>
        <w:jc w:val="thaiDistribute"/>
        <w:rPr>
          <w:rFonts w:ascii="Times New Roman" w:hAnsi="Times New Roman" w:cs="Times New Roman"/>
          <w:bCs/>
          <w:sz w:val="24"/>
          <w:szCs w:val="24"/>
          <w:lang w:eastAsia="zh-CN"/>
        </w:rPr>
      </w:pPr>
    </w:p>
    <w:p w14:paraId="18748D24" w14:textId="77777777" w:rsidR="00BB7A63" w:rsidRPr="00525653" w:rsidRDefault="00BB7A63" w:rsidP="007E4E06">
      <w:pPr>
        <w:pStyle w:val="a7"/>
        <w:numPr>
          <w:ilvl w:val="0"/>
          <w:numId w:val="12"/>
        </w:numPr>
        <w:autoSpaceDE w:val="0"/>
        <w:autoSpaceDN w:val="0"/>
        <w:adjustRightInd w:val="0"/>
        <w:ind w:left="567" w:hanging="567"/>
        <w:jc w:val="thaiDistribute"/>
        <w:rPr>
          <w:rFonts w:ascii="Times New Roman" w:hAnsi="Times New Roman" w:cs="Times New Roman"/>
          <w:b/>
          <w:sz w:val="24"/>
          <w:szCs w:val="24"/>
          <w:lang w:eastAsia="zh-CN"/>
        </w:rPr>
      </w:pPr>
      <w:r w:rsidRPr="00525653">
        <w:rPr>
          <w:rFonts w:ascii="Times New Roman" w:hAnsi="Times New Roman" w:cs="Times New Roman"/>
          <w:b/>
          <w:sz w:val="24"/>
          <w:szCs w:val="24"/>
          <w:lang w:eastAsia="zh-CN"/>
        </w:rPr>
        <w:t>Opening Session</w:t>
      </w:r>
    </w:p>
    <w:p w14:paraId="4A576915" w14:textId="56AE000A" w:rsidR="0003478E" w:rsidRPr="00525653" w:rsidRDefault="00FC15F3" w:rsidP="007E4E06">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 xml:space="preserve">Her Excellency </w:t>
      </w:r>
      <w:r w:rsidR="004D25C4" w:rsidRPr="00525653">
        <w:rPr>
          <w:rFonts w:ascii="Times New Roman" w:hAnsi="Times New Roman" w:cs="Times New Roman"/>
          <w:bCs/>
          <w:sz w:val="24"/>
          <w:szCs w:val="24"/>
          <w:lang w:eastAsia="zh-CN" w:bidi="th-TH"/>
        </w:rPr>
        <w:t xml:space="preserve">Ms. </w:t>
      </w:r>
      <w:proofErr w:type="spellStart"/>
      <w:r w:rsidR="004D25C4" w:rsidRPr="00525653">
        <w:rPr>
          <w:rFonts w:ascii="Times New Roman" w:hAnsi="Times New Roman" w:cs="Times New Roman"/>
          <w:bCs/>
          <w:sz w:val="24"/>
          <w:szCs w:val="24"/>
          <w:lang w:eastAsia="zh-CN" w:bidi="th-TH"/>
        </w:rPr>
        <w:t>T</w:t>
      </w:r>
      <w:r w:rsidR="006B1DEB" w:rsidRPr="00525653">
        <w:rPr>
          <w:rFonts w:ascii="Times New Roman" w:hAnsi="Times New Roman" w:cs="Times New Roman"/>
          <w:bCs/>
          <w:sz w:val="24"/>
          <w:szCs w:val="24"/>
          <w:lang w:eastAsia="zh-CN" w:bidi="th-TH"/>
        </w:rPr>
        <w:t>reenuch</w:t>
      </w:r>
      <w:proofErr w:type="spellEnd"/>
      <w:r w:rsidR="006B1DEB" w:rsidRPr="00525653">
        <w:rPr>
          <w:rFonts w:ascii="Times New Roman" w:hAnsi="Times New Roman" w:cs="Times New Roman"/>
          <w:bCs/>
          <w:sz w:val="24"/>
          <w:szCs w:val="24"/>
          <w:lang w:eastAsia="zh-CN" w:bidi="th-TH"/>
        </w:rPr>
        <w:t xml:space="preserve"> </w:t>
      </w:r>
      <w:proofErr w:type="spellStart"/>
      <w:r w:rsidR="006B1DEB" w:rsidRPr="00525653">
        <w:rPr>
          <w:rFonts w:ascii="Times New Roman" w:hAnsi="Times New Roman" w:cs="Times New Roman"/>
          <w:bCs/>
          <w:sz w:val="24"/>
          <w:szCs w:val="24"/>
          <w:lang w:eastAsia="zh-CN" w:bidi="th-TH"/>
        </w:rPr>
        <w:t>Thienthong</w:t>
      </w:r>
      <w:proofErr w:type="spellEnd"/>
      <w:r w:rsidR="006B1DEB" w:rsidRPr="00525653">
        <w:rPr>
          <w:rFonts w:ascii="Times New Roman" w:hAnsi="Times New Roman" w:cs="Times New Roman"/>
          <w:bCs/>
          <w:sz w:val="24"/>
          <w:szCs w:val="24"/>
          <w:lang w:eastAsia="zh-CN" w:bidi="th-TH"/>
        </w:rPr>
        <w:t>, Minister of Education of Thailand delivered Opening Remarks. She welcomed ASEM Ministers to the Eighth</w:t>
      </w:r>
      <w:r w:rsidR="00F20B17" w:rsidRPr="00525653">
        <w:rPr>
          <w:rFonts w:ascii="Times New Roman" w:hAnsi="Times New Roman" w:cs="Times New Roman"/>
          <w:bCs/>
          <w:sz w:val="24"/>
          <w:szCs w:val="24"/>
          <w:lang w:eastAsia="zh-CN" w:bidi="th-TH"/>
        </w:rPr>
        <w:t xml:space="preserve"> </w:t>
      </w:r>
      <w:r w:rsidR="006B1DEB" w:rsidRPr="00525653">
        <w:rPr>
          <w:rFonts w:ascii="Times New Roman" w:hAnsi="Times New Roman" w:cs="Times New Roman"/>
          <w:bCs/>
          <w:sz w:val="24"/>
          <w:szCs w:val="24"/>
          <w:lang w:eastAsia="zh-CN" w:bidi="th-TH"/>
        </w:rPr>
        <w:t>ASEM Education Ministers’ Meeting or ASEMME8</w:t>
      </w:r>
      <w:r w:rsidR="00F175C8" w:rsidRPr="00525653">
        <w:rPr>
          <w:rFonts w:ascii="Times New Roman" w:hAnsi="Times New Roman" w:cs="Times New Roman"/>
          <w:bCs/>
          <w:sz w:val="24"/>
          <w:szCs w:val="24"/>
          <w:lang w:eastAsia="zh-CN" w:bidi="th-TH"/>
        </w:rPr>
        <w:t>, virtually held in Bangkok, Thailand</w:t>
      </w:r>
      <w:r w:rsidR="006B1DEB" w:rsidRPr="00525653">
        <w:rPr>
          <w:rFonts w:ascii="Times New Roman" w:hAnsi="Times New Roman" w:cs="Times New Roman"/>
          <w:bCs/>
          <w:sz w:val="24"/>
          <w:szCs w:val="24"/>
          <w:lang w:eastAsia="zh-CN" w:bidi="th-TH"/>
        </w:rPr>
        <w:t xml:space="preserve">. She </w:t>
      </w:r>
      <w:r w:rsidR="00B83CCD" w:rsidRPr="00525653">
        <w:rPr>
          <w:rFonts w:ascii="Times New Roman" w:hAnsi="Times New Roman" w:cs="Times New Roman"/>
          <w:bCs/>
          <w:sz w:val="24"/>
          <w:szCs w:val="24"/>
          <w:lang w:eastAsia="zh-CN" w:bidi="th-TH"/>
        </w:rPr>
        <w:t>mentioned</w:t>
      </w:r>
      <w:r w:rsidR="006B1DEB" w:rsidRPr="00525653">
        <w:rPr>
          <w:rFonts w:ascii="Times New Roman" w:hAnsi="Times New Roman" w:cs="Times New Roman"/>
          <w:bCs/>
          <w:sz w:val="24"/>
          <w:szCs w:val="24"/>
          <w:lang w:eastAsia="zh-CN" w:bidi="th-TH"/>
        </w:rPr>
        <w:t xml:space="preserve"> that the Meeting w</w:t>
      </w:r>
      <w:r w:rsidR="00F175C8" w:rsidRPr="00525653">
        <w:rPr>
          <w:rFonts w:ascii="Times New Roman" w:hAnsi="Times New Roman" w:cs="Times New Roman"/>
          <w:bCs/>
          <w:sz w:val="24"/>
          <w:szCs w:val="24"/>
          <w:lang w:eastAsia="zh-CN" w:bidi="th-TH"/>
        </w:rPr>
        <w:t>ould</w:t>
      </w:r>
      <w:r w:rsidR="006B1DEB" w:rsidRPr="00525653">
        <w:rPr>
          <w:rFonts w:ascii="Times New Roman" w:hAnsi="Times New Roman" w:cs="Times New Roman"/>
          <w:bCs/>
          <w:sz w:val="24"/>
          <w:szCs w:val="24"/>
          <w:lang w:eastAsia="zh-CN" w:bidi="th-TH"/>
        </w:rPr>
        <w:t xml:space="preserve"> spotlight challenges in education development </w:t>
      </w:r>
      <w:r w:rsidR="00E20627" w:rsidRPr="00525653">
        <w:rPr>
          <w:rFonts w:ascii="Times New Roman" w:hAnsi="Times New Roman" w:cs="Times New Roman"/>
          <w:bCs/>
          <w:sz w:val="24"/>
          <w:szCs w:val="24"/>
          <w:lang w:eastAsia="zh-CN" w:bidi="th-TH"/>
        </w:rPr>
        <w:t xml:space="preserve">and come up with continued joint efforts in achieving the common objectives in the ASEM Education Strategy for 2030 and ASEM Education </w:t>
      </w:r>
      <w:r w:rsidR="00F175C8" w:rsidRPr="00525653">
        <w:rPr>
          <w:rFonts w:ascii="Times New Roman" w:hAnsi="Times New Roman" w:cs="Times New Roman"/>
          <w:bCs/>
          <w:sz w:val="24"/>
          <w:szCs w:val="24"/>
          <w:lang w:eastAsia="zh-CN" w:bidi="th-TH"/>
        </w:rPr>
        <w:t xml:space="preserve">Action </w:t>
      </w:r>
      <w:r w:rsidR="00E20627" w:rsidRPr="00525653">
        <w:rPr>
          <w:rFonts w:ascii="Times New Roman" w:hAnsi="Times New Roman" w:cs="Times New Roman"/>
          <w:bCs/>
          <w:sz w:val="24"/>
          <w:szCs w:val="24"/>
          <w:lang w:eastAsia="zh-CN" w:bidi="th-TH"/>
        </w:rPr>
        <w:t>Plan 2030.</w:t>
      </w:r>
      <w:r w:rsidR="00440ADE" w:rsidRPr="00525653">
        <w:rPr>
          <w:rFonts w:ascii="Times New Roman" w:hAnsi="Times New Roman" w:cs="Times New Roman"/>
          <w:bCs/>
          <w:sz w:val="24"/>
          <w:szCs w:val="24"/>
          <w:lang w:eastAsia="zh-CN" w:bidi="th-TH"/>
        </w:rPr>
        <w:t xml:space="preserve"> She highlighted the importance of the </w:t>
      </w:r>
      <w:r w:rsidR="0003478E" w:rsidRPr="00525653">
        <w:rPr>
          <w:rFonts w:ascii="Times New Roman" w:hAnsi="Times New Roman" w:cs="Times New Roman"/>
          <w:bCs/>
          <w:sz w:val="24"/>
          <w:szCs w:val="24"/>
          <w:lang w:eastAsia="zh-CN" w:bidi="th-TH"/>
        </w:rPr>
        <w:t xml:space="preserve">ASEM Education Ministers’ Meeting </w:t>
      </w:r>
      <w:r w:rsidR="00E41CA8" w:rsidRPr="00525653">
        <w:rPr>
          <w:rFonts w:ascii="Times New Roman" w:hAnsi="Times New Roman" w:cs="Times New Roman"/>
          <w:bCs/>
          <w:sz w:val="24"/>
          <w:szCs w:val="24"/>
          <w:lang w:eastAsia="zh-CN" w:bidi="th-TH"/>
        </w:rPr>
        <w:t>which aimed</w:t>
      </w:r>
      <w:r w:rsidR="0003478E" w:rsidRPr="00525653">
        <w:rPr>
          <w:rFonts w:ascii="Times New Roman" w:hAnsi="Times New Roman" w:cs="Times New Roman"/>
          <w:bCs/>
          <w:sz w:val="24"/>
          <w:szCs w:val="24"/>
          <w:lang w:eastAsia="zh-CN" w:bidi="th-TH"/>
        </w:rPr>
        <w:t xml:space="preserve"> to advance educational collaboration </w:t>
      </w:r>
      <w:r w:rsidR="00E41CA8" w:rsidRPr="00525653">
        <w:rPr>
          <w:rFonts w:ascii="Times New Roman" w:hAnsi="Times New Roman" w:cs="Times New Roman"/>
          <w:bCs/>
          <w:sz w:val="24"/>
          <w:szCs w:val="24"/>
          <w:lang w:eastAsia="zh-CN" w:bidi="th-TH"/>
        </w:rPr>
        <w:t>focusing on</w:t>
      </w:r>
      <w:r w:rsidR="0003478E" w:rsidRPr="00525653">
        <w:rPr>
          <w:rFonts w:ascii="Times New Roman" w:hAnsi="Times New Roman" w:cs="Times New Roman"/>
          <w:bCs/>
          <w:sz w:val="24"/>
          <w:szCs w:val="24"/>
          <w:lang w:eastAsia="zh-CN" w:bidi="th-TH"/>
        </w:rPr>
        <w:t xml:space="preserve"> the four priorities for education, namely quality assurance and recognition, engaging business</w:t>
      </w:r>
      <w:r w:rsidR="00B83CCD" w:rsidRPr="00525653">
        <w:rPr>
          <w:rFonts w:ascii="Times New Roman" w:hAnsi="Times New Roman" w:cs="Times New Roman"/>
          <w:bCs/>
          <w:sz w:val="24"/>
          <w:szCs w:val="24"/>
          <w:lang w:eastAsia="zh-CN" w:bidi="th-TH"/>
        </w:rPr>
        <w:t>es</w:t>
      </w:r>
      <w:r w:rsidR="0003478E" w:rsidRPr="00525653">
        <w:rPr>
          <w:rFonts w:ascii="Times New Roman" w:hAnsi="Times New Roman" w:cs="Times New Roman"/>
          <w:bCs/>
          <w:sz w:val="24"/>
          <w:szCs w:val="24"/>
          <w:lang w:eastAsia="zh-CN" w:bidi="th-TH"/>
        </w:rPr>
        <w:t xml:space="preserve"> and industry in education, balanced mobility and lifelong learning and technical and vocational education and training.</w:t>
      </w:r>
    </w:p>
    <w:p w14:paraId="16671DA7" w14:textId="77777777" w:rsidR="0003478E" w:rsidRPr="00525653" w:rsidRDefault="0003478E" w:rsidP="007E4E06">
      <w:pPr>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0CE94D0A" w14:textId="152BF84D" w:rsidR="0003478E" w:rsidRPr="00525653" w:rsidRDefault="0003478E" w:rsidP="007E4E06">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She also mentioned that COVID-19 lockdowns ha</w:t>
      </w:r>
      <w:r w:rsidR="00E41CA8" w:rsidRPr="00525653">
        <w:rPr>
          <w:rFonts w:ascii="Times New Roman" w:hAnsi="Times New Roman" w:cs="Times New Roman"/>
          <w:bCs/>
          <w:sz w:val="24"/>
          <w:szCs w:val="24"/>
          <w:lang w:eastAsia="zh-CN" w:bidi="th-TH"/>
        </w:rPr>
        <w:t>d</w:t>
      </w:r>
      <w:r w:rsidRPr="00525653">
        <w:rPr>
          <w:rFonts w:ascii="Times New Roman" w:hAnsi="Times New Roman" w:cs="Times New Roman"/>
          <w:bCs/>
          <w:sz w:val="24"/>
          <w:szCs w:val="24"/>
          <w:lang w:eastAsia="zh-CN" w:bidi="th-TH"/>
        </w:rPr>
        <w:t xml:space="preserve"> had a huge impact on education worldwide. In Thailand, the country</w:t>
      </w:r>
      <w:r w:rsidR="00E41CA8" w:rsidRPr="00525653">
        <w:rPr>
          <w:rFonts w:ascii="Times New Roman" w:hAnsi="Times New Roman" w:cs="Times New Roman"/>
          <w:bCs/>
          <w:sz w:val="24"/>
          <w:szCs w:val="24"/>
          <w:lang w:eastAsia="zh-CN" w:bidi="th-TH"/>
        </w:rPr>
        <w:t xml:space="preserve"> had been</w:t>
      </w:r>
      <w:r w:rsidRPr="00525653">
        <w:rPr>
          <w:rFonts w:ascii="Times New Roman" w:hAnsi="Times New Roman" w:cs="Times New Roman"/>
          <w:bCs/>
          <w:sz w:val="24"/>
          <w:szCs w:val="24"/>
          <w:lang w:eastAsia="zh-CN" w:bidi="th-TH"/>
        </w:rPr>
        <w:t xml:space="preserve"> strengthening capacity in the use of big data in learning manag</w:t>
      </w:r>
      <w:r w:rsidR="00C9111D" w:rsidRPr="00525653">
        <w:rPr>
          <w:rFonts w:ascii="Times New Roman" w:hAnsi="Times New Roman" w:cs="Times New Roman"/>
          <w:bCs/>
          <w:sz w:val="24"/>
          <w:szCs w:val="24"/>
          <w:lang w:eastAsia="zh-CN" w:bidi="th-TH"/>
        </w:rPr>
        <w:t>ement</w:t>
      </w:r>
      <w:r w:rsidRPr="00525653">
        <w:rPr>
          <w:rFonts w:ascii="Times New Roman" w:hAnsi="Times New Roman" w:cs="Times New Roman"/>
          <w:bCs/>
          <w:sz w:val="24"/>
          <w:szCs w:val="24"/>
          <w:lang w:eastAsia="zh-CN" w:bidi="th-TH"/>
        </w:rPr>
        <w:t xml:space="preserve"> systems to improve teaching and learning</w:t>
      </w:r>
      <w:r w:rsidR="00B83CCD" w:rsidRPr="00525653">
        <w:rPr>
          <w:rFonts w:ascii="Times New Roman" w:hAnsi="Times New Roman" w:cs="Times New Roman"/>
          <w:bCs/>
          <w:sz w:val="24"/>
          <w:szCs w:val="24"/>
          <w:lang w:eastAsia="zh-CN" w:bidi="th-TH"/>
        </w:rPr>
        <w:t xml:space="preserve"> to be more </w:t>
      </w:r>
      <w:r w:rsidRPr="00525653">
        <w:rPr>
          <w:rFonts w:ascii="Times New Roman" w:hAnsi="Times New Roman" w:cs="Times New Roman"/>
          <w:bCs/>
          <w:sz w:val="24"/>
          <w:szCs w:val="24"/>
          <w:lang w:eastAsia="zh-CN" w:bidi="th-TH"/>
        </w:rPr>
        <w:t xml:space="preserve">effective and </w:t>
      </w:r>
      <w:r w:rsidR="00B83CCD" w:rsidRPr="00525653">
        <w:rPr>
          <w:rFonts w:ascii="Times New Roman" w:hAnsi="Times New Roman" w:cs="Times New Roman"/>
          <w:bCs/>
          <w:sz w:val="24"/>
          <w:szCs w:val="24"/>
          <w:lang w:eastAsia="zh-CN" w:bidi="th-TH"/>
        </w:rPr>
        <w:t>efficient</w:t>
      </w:r>
      <w:r w:rsidRPr="00525653">
        <w:rPr>
          <w:rFonts w:ascii="Times New Roman" w:hAnsi="Times New Roman" w:cs="Times New Roman"/>
          <w:bCs/>
          <w:sz w:val="24"/>
          <w:szCs w:val="24"/>
          <w:lang w:eastAsia="zh-CN" w:bidi="th-TH"/>
        </w:rPr>
        <w:t xml:space="preserve">. </w:t>
      </w:r>
      <w:r w:rsidR="00352818"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 xml:space="preserve">The country undertook special measures to ensure health and safety in schools, as well as vaccinating students, teachers and other staff members to bring back </w:t>
      </w:r>
      <w:r w:rsidR="00A24397" w:rsidRPr="00525653">
        <w:rPr>
          <w:rFonts w:ascii="Times New Roman" w:hAnsi="Times New Roman" w:cs="Times New Roman"/>
          <w:bCs/>
          <w:sz w:val="24"/>
          <w:szCs w:val="24"/>
          <w:lang w:eastAsia="zh-CN" w:bidi="th-TH"/>
        </w:rPr>
        <w:t>all students to school.</w:t>
      </w:r>
      <w:r w:rsidRPr="00525653">
        <w:rPr>
          <w:rFonts w:ascii="Times New Roman" w:hAnsi="Times New Roman" w:cs="Times New Roman"/>
          <w:bCs/>
          <w:sz w:val="24"/>
          <w:szCs w:val="24"/>
          <w:lang w:eastAsia="zh-CN" w:bidi="th-TH"/>
        </w:rPr>
        <w:t xml:space="preserve"> </w:t>
      </w:r>
      <w:r w:rsidR="000B14D7" w:rsidRPr="00525653">
        <w:rPr>
          <w:rFonts w:ascii="Times New Roman" w:hAnsi="Times New Roman" w:cs="Times New Roman"/>
          <w:bCs/>
          <w:sz w:val="24"/>
          <w:szCs w:val="24"/>
          <w:lang w:eastAsia="zh-CN" w:bidi="th-TH"/>
        </w:rPr>
        <w:t>Moreover, a</w:t>
      </w:r>
      <w:r w:rsidR="00B83CCD" w:rsidRPr="00525653">
        <w:rPr>
          <w:rFonts w:ascii="Times New Roman" w:hAnsi="Times New Roman" w:cs="Times New Roman"/>
          <w:bCs/>
          <w:sz w:val="24"/>
          <w:szCs w:val="24"/>
          <w:lang w:eastAsia="zh-CN" w:bidi="th-TH"/>
        </w:rPr>
        <w:t xml:space="preserve"> </w:t>
      </w:r>
      <w:r w:rsidR="00A24397" w:rsidRPr="00525653">
        <w:rPr>
          <w:rFonts w:ascii="Times New Roman" w:hAnsi="Times New Roman" w:cs="Times New Roman"/>
          <w:bCs/>
          <w:sz w:val="24"/>
          <w:szCs w:val="24"/>
          <w:lang w:eastAsia="zh-CN" w:bidi="th-TH"/>
        </w:rPr>
        <w:t>blended learning approach was introduced to ensure that all learners</w:t>
      </w:r>
      <w:r w:rsidR="000B14D7" w:rsidRPr="00525653">
        <w:rPr>
          <w:rFonts w:ascii="Times New Roman" w:hAnsi="Times New Roman" w:cs="Times New Roman"/>
          <w:bCs/>
          <w:sz w:val="24"/>
          <w:szCs w:val="24"/>
          <w:lang w:eastAsia="zh-CN" w:bidi="th-TH"/>
        </w:rPr>
        <w:t xml:space="preserve"> have</w:t>
      </w:r>
      <w:r w:rsidR="00A24397" w:rsidRPr="00525653">
        <w:rPr>
          <w:rFonts w:ascii="Times New Roman" w:hAnsi="Times New Roman" w:cs="Times New Roman"/>
          <w:bCs/>
          <w:sz w:val="24"/>
          <w:szCs w:val="24"/>
          <w:lang w:eastAsia="zh-CN" w:bidi="th-TH"/>
        </w:rPr>
        <w:t xml:space="preserve"> access to digital learning content to improve their learning outcomes.</w:t>
      </w:r>
    </w:p>
    <w:p w14:paraId="6D3D230A" w14:textId="77777777" w:rsidR="00A24397" w:rsidRPr="00525653" w:rsidRDefault="00A24397" w:rsidP="007E4E06">
      <w:pPr>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5D762F7E" w14:textId="08539F74" w:rsidR="008C05A7" w:rsidRPr="00525653" w:rsidRDefault="000B14D7" w:rsidP="007E4E06">
      <w:pPr>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lastRenderedPageBreak/>
        <w:t xml:space="preserve">She said that </w:t>
      </w:r>
      <w:r w:rsidR="00A24397" w:rsidRPr="00525653">
        <w:rPr>
          <w:rFonts w:ascii="Times New Roman" w:hAnsi="Times New Roman" w:cs="Times New Roman"/>
          <w:bCs/>
          <w:sz w:val="24"/>
          <w:szCs w:val="24"/>
          <w:lang w:eastAsia="zh-CN" w:bidi="th-TH"/>
        </w:rPr>
        <w:t>Thailand’s education system remained focus</w:t>
      </w:r>
      <w:r w:rsidRPr="00525653">
        <w:rPr>
          <w:rFonts w:ascii="Times New Roman" w:hAnsi="Times New Roman" w:cs="Times New Roman"/>
          <w:bCs/>
          <w:sz w:val="24"/>
          <w:szCs w:val="24"/>
          <w:lang w:eastAsia="zh-CN" w:bidi="th-TH"/>
        </w:rPr>
        <w:t>ed</w:t>
      </w:r>
      <w:r w:rsidR="00A24397" w:rsidRPr="00525653">
        <w:rPr>
          <w:rFonts w:ascii="Times New Roman" w:hAnsi="Times New Roman" w:cs="Times New Roman"/>
          <w:bCs/>
          <w:sz w:val="24"/>
          <w:szCs w:val="24"/>
          <w:lang w:eastAsia="zh-CN" w:bidi="th-TH"/>
        </w:rPr>
        <w:t xml:space="preserve"> on ensuring that its citizens </w:t>
      </w:r>
      <w:r w:rsidR="002D77FE" w:rsidRPr="00525653">
        <w:rPr>
          <w:rFonts w:ascii="Times New Roman" w:hAnsi="Times New Roman" w:cs="Times New Roman"/>
          <w:bCs/>
          <w:sz w:val="24"/>
          <w:szCs w:val="24"/>
          <w:lang w:eastAsia="zh-CN" w:bidi="th-TH"/>
        </w:rPr>
        <w:t xml:space="preserve">could </w:t>
      </w:r>
      <w:r w:rsidR="00A24397" w:rsidRPr="00525653">
        <w:rPr>
          <w:rFonts w:ascii="Times New Roman" w:hAnsi="Times New Roman" w:cs="Times New Roman"/>
          <w:bCs/>
          <w:sz w:val="24"/>
          <w:szCs w:val="24"/>
          <w:lang w:eastAsia="zh-CN" w:bidi="th-TH"/>
        </w:rPr>
        <w:t>develop necessary skills for the 21</w:t>
      </w:r>
      <w:r w:rsidR="00A24397" w:rsidRPr="00525653">
        <w:rPr>
          <w:rFonts w:ascii="Times New Roman" w:hAnsi="Times New Roman" w:cs="Times New Roman"/>
          <w:bCs/>
          <w:sz w:val="24"/>
          <w:szCs w:val="24"/>
          <w:vertAlign w:val="superscript"/>
          <w:lang w:eastAsia="zh-CN" w:bidi="th-TH"/>
        </w:rPr>
        <w:t>st</w:t>
      </w:r>
      <w:r w:rsidR="00A24397" w:rsidRPr="00525653">
        <w:rPr>
          <w:rFonts w:ascii="Times New Roman" w:hAnsi="Times New Roman" w:cs="Times New Roman"/>
          <w:bCs/>
          <w:sz w:val="24"/>
          <w:szCs w:val="24"/>
          <w:lang w:eastAsia="zh-CN" w:bidi="th-TH"/>
        </w:rPr>
        <w:t xml:space="preserve"> century and embrace a lifelong learning philosophy. </w:t>
      </w:r>
      <w:r w:rsidR="00352818" w:rsidRPr="00525653">
        <w:rPr>
          <w:rFonts w:ascii="Times New Roman" w:hAnsi="Times New Roman" w:cs="Times New Roman"/>
          <w:bCs/>
          <w:sz w:val="24"/>
          <w:szCs w:val="24"/>
          <w:lang w:eastAsia="zh-CN" w:bidi="th-TH"/>
        </w:rPr>
        <w:t xml:space="preserve">                  </w:t>
      </w:r>
      <w:r w:rsidR="00A24397" w:rsidRPr="00525653">
        <w:rPr>
          <w:rFonts w:ascii="Times New Roman" w:hAnsi="Times New Roman" w:cs="Times New Roman"/>
          <w:bCs/>
          <w:sz w:val="24"/>
          <w:szCs w:val="24"/>
          <w:lang w:eastAsia="zh-CN" w:bidi="th-TH"/>
        </w:rPr>
        <w:t>The country continue</w:t>
      </w:r>
      <w:r w:rsidR="002D77FE" w:rsidRPr="00525653">
        <w:rPr>
          <w:rFonts w:ascii="Times New Roman" w:hAnsi="Times New Roman" w:cs="Times New Roman"/>
          <w:bCs/>
          <w:sz w:val="24"/>
          <w:szCs w:val="24"/>
          <w:lang w:eastAsia="zh-CN" w:bidi="th-TH"/>
        </w:rPr>
        <w:t>d</w:t>
      </w:r>
      <w:r w:rsidR="00A24397" w:rsidRPr="00525653">
        <w:rPr>
          <w:rFonts w:ascii="Times New Roman" w:hAnsi="Times New Roman" w:cs="Times New Roman"/>
          <w:bCs/>
          <w:sz w:val="24"/>
          <w:szCs w:val="24"/>
          <w:lang w:eastAsia="zh-CN" w:bidi="th-TH"/>
        </w:rPr>
        <w:t xml:space="preserve"> to support connectivity between Asian and European students to exchange experiences and educational resources. She </w:t>
      </w:r>
      <w:r w:rsidRPr="00525653">
        <w:rPr>
          <w:rFonts w:ascii="Times New Roman" w:hAnsi="Times New Roman" w:cs="Times New Roman"/>
          <w:bCs/>
          <w:sz w:val="24"/>
          <w:szCs w:val="24"/>
          <w:lang w:eastAsia="zh-CN" w:bidi="th-TH"/>
        </w:rPr>
        <w:t>highlighted</w:t>
      </w:r>
      <w:r w:rsidR="00A24397" w:rsidRPr="00525653">
        <w:rPr>
          <w:rFonts w:ascii="Times New Roman" w:hAnsi="Times New Roman" w:cs="Times New Roman"/>
          <w:bCs/>
          <w:sz w:val="24"/>
          <w:szCs w:val="24"/>
          <w:lang w:eastAsia="zh-CN" w:bidi="th-TH"/>
        </w:rPr>
        <w:t xml:space="preserve"> the ASEM Workshop on Youth Learners’ Mobility in an Agile World: An SDG14 “Life </w:t>
      </w:r>
      <w:proofErr w:type="gramStart"/>
      <w:r w:rsidR="00A24397" w:rsidRPr="00525653">
        <w:rPr>
          <w:rFonts w:ascii="Times New Roman" w:hAnsi="Times New Roman" w:cs="Times New Roman"/>
          <w:bCs/>
          <w:sz w:val="24"/>
          <w:szCs w:val="24"/>
          <w:lang w:eastAsia="zh-CN" w:bidi="th-TH"/>
        </w:rPr>
        <w:t>Below</w:t>
      </w:r>
      <w:proofErr w:type="gramEnd"/>
      <w:r w:rsidR="00A24397" w:rsidRPr="00525653">
        <w:rPr>
          <w:rFonts w:ascii="Times New Roman" w:hAnsi="Times New Roman" w:cs="Times New Roman"/>
          <w:bCs/>
          <w:sz w:val="24"/>
          <w:szCs w:val="24"/>
          <w:lang w:eastAsia="zh-CN" w:bidi="th-TH"/>
        </w:rPr>
        <w:t xml:space="preserve"> Water”</w:t>
      </w:r>
      <w:r w:rsidR="002D77FE" w:rsidRPr="00525653">
        <w:rPr>
          <w:rFonts w:ascii="Times New Roman" w:hAnsi="Times New Roman" w:cs="Times New Roman"/>
          <w:bCs/>
          <w:sz w:val="24"/>
          <w:szCs w:val="24"/>
          <w:lang w:eastAsia="zh-CN" w:bidi="th-TH"/>
        </w:rPr>
        <w:t xml:space="preserve">, </w:t>
      </w:r>
      <w:r w:rsidR="00A24397" w:rsidRPr="00525653">
        <w:rPr>
          <w:rFonts w:ascii="Times New Roman" w:hAnsi="Times New Roman" w:cs="Times New Roman"/>
          <w:bCs/>
          <w:sz w:val="24"/>
          <w:szCs w:val="24"/>
          <w:lang w:eastAsia="zh-CN" w:bidi="th-TH"/>
        </w:rPr>
        <w:t>held in September 2021, was a</w:t>
      </w:r>
      <w:r w:rsidR="002D77FE" w:rsidRPr="00525653">
        <w:rPr>
          <w:rFonts w:ascii="Times New Roman" w:hAnsi="Times New Roman" w:cs="Times New Roman"/>
          <w:bCs/>
          <w:sz w:val="24"/>
          <w:szCs w:val="24"/>
          <w:lang w:eastAsia="zh-CN" w:bidi="th-TH"/>
        </w:rPr>
        <w:t xml:space="preserve"> good</w:t>
      </w:r>
      <w:r w:rsidR="00A24397" w:rsidRPr="00525653">
        <w:rPr>
          <w:rFonts w:ascii="Times New Roman" w:hAnsi="Times New Roman" w:cs="Times New Roman"/>
          <w:bCs/>
          <w:sz w:val="24"/>
          <w:szCs w:val="24"/>
          <w:lang w:eastAsia="zh-CN" w:bidi="th-TH"/>
        </w:rPr>
        <w:t xml:space="preserve"> example of collaboration</w:t>
      </w:r>
      <w:r w:rsidR="008C05A7" w:rsidRPr="00525653">
        <w:rPr>
          <w:rFonts w:ascii="Times New Roman" w:hAnsi="Times New Roman" w:cs="Times New Roman"/>
          <w:bCs/>
          <w:sz w:val="24"/>
          <w:szCs w:val="24"/>
          <w:lang w:eastAsia="zh-CN" w:bidi="th-TH"/>
        </w:rPr>
        <w:t xml:space="preserve"> on how to utilize digital platforms to create virtual mobile learning in ASEM. Moreover, </w:t>
      </w:r>
      <w:r w:rsidRPr="00525653">
        <w:rPr>
          <w:rFonts w:ascii="Times New Roman" w:hAnsi="Times New Roman" w:cs="Times New Roman"/>
          <w:bCs/>
          <w:sz w:val="24"/>
          <w:szCs w:val="24"/>
          <w:lang w:eastAsia="zh-CN" w:bidi="th-TH"/>
        </w:rPr>
        <w:t xml:space="preserve">she </w:t>
      </w:r>
      <w:r w:rsidR="002D77FE" w:rsidRPr="00525653">
        <w:rPr>
          <w:rFonts w:ascii="Times New Roman" w:hAnsi="Times New Roman" w:cs="Times New Roman"/>
          <w:bCs/>
          <w:sz w:val="24"/>
          <w:szCs w:val="24"/>
          <w:lang w:eastAsia="zh-CN" w:bidi="th-TH"/>
        </w:rPr>
        <w:t xml:space="preserve">also </w:t>
      </w:r>
      <w:r w:rsidRPr="00525653">
        <w:rPr>
          <w:rFonts w:ascii="Times New Roman" w:hAnsi="Times New Roman" w:cs="Times New Roman"/>
          <w:bCs/>
          <w:sz w:val="24"/>
          <w:szCs w:val="24"/>
          <w:lang w:eastAsia="zh-CN" w:bidi="th-TH"/>
        </w:rPr>
        <w:t xml:space="preserve">said </w:t>
      </w:r>
      <w:r w:rsidR="002D77FE" w:rsidRPr="00525653">
        <w:rPr>
          <w:rFonts w:ascii="Times New Roman" w:hAnsi="Times New Roman" w:cs="Times New Roman"/>
          <w:bCs/>
          <w:sz w:val="24"/>
          <w:szCs w:val="24"/>
          <w:lang w:eastAsia="zh-CN" w:bidi="th-TH"/>
        </w:rPr>
        <w:t xml:space="preserve">that </w:t>
      </w:r>
      <w:r w:rsidR="008C05A7" w:rsidRPr="00525653">
        <w:rPr>
          <w:rFonts w:ascii="Times New Roman" w:hAnsi="Times New Roman" w:cs="Times New Roman"/>
          <w:bCs/>
          <w:sz w:val="24"/>
          <w:szCs w:val="24"/>
          <w:lang w:eastAsia="zh-CN" w:bidi="th-TH"/>
        </w:rPr>
        <w:t>Thailand place</w:t>
      </w:r>
      <w:r w:rsidR="002D77FE" w:rsidRPr="00525653">
        <w:rPr>
          <w:rFonts w:ascii="Times New Roman" w:hAnsi="Times New Roman" w:cs="Times New Roman"/>
          <w:bCs/>
          <w:sz w:val="24"/>
          <w:szCs w:val="24"/>
          <w:lang w:eastAsia="zh-CN" w:bidi="th-TH"/>
        </w:rPr>
        <w:t>d</w:t>
      </w:r>
      <w:r w:rsidR="008C05A7" w:rsidRPr="00525653">
        <w:rPr>
          <w:rFonts w:ascii="Times New Roman" w:hAnsi="Times New Roman" w:cs="Times New Roman"/>
          <w:bCs/>
          <w:sz w:val="24"/>
          <w:szCs w:val="24"/>
          <w:lang w:eastAsia="zh-CN" w:bidi="th-TH"/>
        </w:rPr>
        <w:t xml:space="preserve"> </w:t>
      </w:r>
      <w:r w:rsidR="00352818" w:rsidRPr="00525653">
        <w:rPr>
          <w:rFonts w:ascii="Times New Roman" w:hAnsi="Times New Roman" w:cs="Times New Roman"/>
          <w:bCs/>
          <w:sz w:val="24"/>
          <w:szCs w:val="24"/>
          <w:lang w:eastAsia="zh-CN" w:bidi="th-TH"/>
        </w:rPr>
        <w:t xml:space="preserve">                           </w:t>
      </w:r>
      <w:r w:rsidR="008C05A7" w:rsidRPr="00525653">
        <w:rPr>
          <w:rFonts w:ascii="Times New Roman" w:hAnsi="Times New Roman" w:cs="Times New Roman"/>
          <w:bCs/>
          <w:sz w:val="24"/>
          <w:szCs w:val="24"/>
          <w:lang w:eastAsia="zh-CN" w:bidi="th-TH"/>
        </w:rPr>
        <w:t xml:space="preserve">an emphasis on technical and vocational training to prepare individuals to acquire practical skills for the world of work. </w:t>
      </w:r>
      <w:r w:rsidR="002D77FE" w:rsidRPr="00525653">
        <w:rPr>
          <w:rFonts w:ascii="Times New Roman" w:hAnsi="Times New Roman" w:cs="Times New Roman"/>
          <w:bCs/>
          <w:sz w:val="24"/>
          <w:szCs w:val="24"/>
          <w:lang w:eastAsia="zh-CN" w:bidi="th-TH"/>
        </w:rPr>
        <w:t xml:space="preserve"> </w:t>
      </w:r>
      <w:r w:rsidR="008C05A7" w:rsidRPr="00525653">
        <w:rPr>
          <w:rFonts w:ascii="Times New Roman" w:hAnsi="Times New Roman" w:cs="Times New Roman"/>
          <w:bCs/>
          <w:sz w:val="24"/>
          <w:szCs w:val="24"/>
          <w:lang w:eastAsia="zh-CN" w:bidi="th-TH"/>
        </w:rPr>
        <w:t>She also highlighted the importan</w:t>
      </w:r>
      <w:r w:rsidR="002D77FE" w:rsidRPr="00525653">
        <w:rPr>
          <w:rFonts w:ascii="Times New Roman" w:hAnsi="Times New Roman" w:cs="Times New Roman"/>
          <w:bCs/>
          <w:sz w:val="24"/>
          <w:szCs w:val="24"/>
          <w:lang w:eastAsia="zh-CN" w:bidi="th-TH"/>
        </w:rPr>
        <w:t>ce</w:t>
      </w:r>
      <w:r w:rsidR="008C05A7" w:rsidRPr="00525653">
        <w:rPr>
          <w:rFonts w:ascii="Times New Roman" w:hAnsi="Times New Roman" w:cs="Times New Roman"/>
          <w:bCs/>
          <w:sz w:val="24"/>
          <w:szCs w:val="24"/>
          <w:lang w:eastAsia="zh-CN" w:bidi="th-TH"/>
        </w:rPr>
        <w:t xml:space="preserve"> of higher education </w:t>
      </w:r>
      <w:r w:rsidR="0038637F" w:rsidRPr="00525653">
        <w:rPr>
          <w:rFonts w:ascii="Times New Roman" w:hAnsi="Times New Roman" w:cs="Times New Roman"/>
          <w:bCs/>
          <w:sz w:val="24"/>
          <w:szCs w:val="24"/>
          <w:lang w:eastAsia="zh-CN" w:bidi="th-TH"/>
        </w:rPr>
        <w:t xml:space="preserve">and </w:t>
      </w:r>
      <w:r w:rsidR="00352818" w:rsidRPr="00525653">
        <w:rPr>
          <w:rFonts w:ascii="Times New Roman" w:hAnsi="Times New Roman" w:cs="Times New Roman"/>
          <w:bCs/>
          <w:sz w:val="24"/>
          <w:szCs w:val="24"/>
          <w:lang w:eastAsia="zh-CN" w:bidi="th-TH"/>
        </w:rPr>
        <w:t xml:space="preserve">                     </w:t>
      </w:r>
      <w:r w:rsidR="0038637F" w:rsidRPr="00525653">
        <w:rPr>
          <w:rFonts w:ascii="Times New Roman" w:hAnsi="Times New Roman" w:cs="Times New Roman"/>
          <w:bCs/>
          <w:sz w:val="24"/>
          <w:szCs w:val="24"/>
          <w:lang w:eastAsia="zh-CN" w:bidi="th-TH"/>
        </w:rPr>
        <w:t>the country would support quality assurance systems within all public and private higher education institutions, which include</w:t>
      </w:r>
      <w:r w:rsidR="002D77FE" w:rsidRPr="00525653">
        <w:rPr>
          <w:rFonts w:ascii="Times New Roman" w:hAnsi="Times New Roman" w:cs="Times New Roman"/>
          <w:bCs/>
          <w:sz w:val="24"/>
          <w:szCs w:val="24"/>
          <w:lang w:eastAsia="zh-CN" w:bidi="th-TH"/>
        </w:rPr>
        <w:t>d</w:t>
      </w:r>
      <w:r w:rsidR="0038637F" w:rsidRPr="00525653">
        <w:rPr>
          <w:rFonts w:ascii="Times New Roman" w:hAnsi="Times New Roman" w:cs="Times New Roman"/>
          <w:bCs/>
          <w:sz w:val="24"/>
          <w:szCs w:val="24"/>
          <w:lang w:eastAsia="zh-CN" w:bidi="th-TH"/>
        </w:rPr>
        <w:t xml:space="preserve"> collaborative research, cross-cultural exchanges, faculty mobility and student mobility.  </w:t>
      </w:r>
    </w:p>
    <w:p w14:paraId="1A08CE2A" w14:textId="77777777" w:rsidR="0038637F" w:rsidRPr="00525653" w:rsidRDefault="0038637F" w:rsidP="007E4E06">
      <w:pPr>
        <w:tabs>
          <w:tab w:val="left" w:pos="993"/>
        </w:tabs>
        <w:autoSpaceDE w:val="0"/>
        <w:autoSpaceDN w:val="0"/>
        <w:adjustRightInd w:val="0"/>
        <w:spacing w:after="0" w:line="240" w:lineRule="auto"/>
        <w:jc w:val="thaiDistribute"/>
        <w:rPr>
          <w:rFonts w:ascii="Times New Roman" w:hAnsi="Times New Roman" w:cs="Times New Roman"/>
          <w:sz w:val="24"/>
          <w:szCs w:val="24"/>
        </w:rPr>
      </w:pPr>
      <w:r w:rsidRPr="00525653">
        <w:rPr>
          <w:rFonts w:ascii="Times New Roman" w:hAnsi="Times New Roman" w:cs="Times New Roman"/>
          <w:sz w:val="24"/>
          <w:szCs w:val="24"/>
        </w:rPr>
        <w:t xml:space="preserve"> </w:t>
      </w:r>
    </w:p>
    <w:p w14:paraId="5ED9EF7B" w14:textId="78FC3A62" w:rsidR="008C05A7" w:rsidRPr="00525653" w:rsidRDefault="00CF58A1" w:rsidP="007E4E06">
      <w:pPr>
        <w:tabs>
          <w:tab w:val="left" w:pos="993"/>
        </w:tabs>
        <w:autoSpaceDE w:val="0"/>
        <w:autoSpaceDN w:val="0"/>
        <w:adjustRightInd w:val="0"/>
        <w:spacing w:after="0" w:line="240" w:lineRule="auto"/>
        <w:jc w:val="thaiDistribute"/>
        <w:rPr>
          <w:rFonts w:ascii="Times New Roman" w:hAnsi="Times New Roman" w:cs="Times New Roman"/>
          <w:b/>
          <w:sz w:val="24"/>
          <w:szCs w:val="24"/>
          <w:lang w:eastAsia="zh-CN" w:bidi="th-TH"/>
        </w:rPr>
      </w:pPr>
      <w:r w:rsidRPr="00525653">
        <w:rPr>
          <w:rFonts w:ascii="Times New Roman" w:hAnsi="Times New Roman" w:cs="Times New Roman"/>
          <w:b/>
          <w:sz w:val="24"/>
          <w:szCs w:val="24"/>
          <w:lang w:eastAsia="zh-CN" w:bidi="th-TH"/>
        </w:rPr>
        <w:t>2. Ministers’ Statements on the Four ASEM Education Strategic Objectives for the Next Decade.</w:t>
      </w:r>
    </w:p>
    <w:p w14:paraId="69C533CC" w14:textId="0B18DFD0" w:rsidR="00CF58A1" w:rsidRPr="00525653" w:rsidRDefault="00ED6149" w:rsidP="007E4E06">
      <w:pPr>
        <w:tabs>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H</w:t>
      </w:r>
      <w:r w:rsidR="002D77FE" w:rsidRPr="00525653">
        <w:rPr>
          <w:rFonts w:ascii="Times New Roman" w:hAnsi="Times New Roman" w:cs="Times New Roman"/>
          <w:bCs/>
          <w:sz w:val="24"/>
          <w:szCs w:val="24"/>
          <w:lang w:eastAsia="zh-CN" w:bidi="th-TH"/>
        </w:rPr>
        <w:t>er Excellency</w:t>
      </w:r>
      <w:r w:rsidRPr="00525653">
        <w:rPr>
          <w:rFonts w:ascii="Times New Roman" w:hAnsi="Times New Roman" w:cs="Times New Roman"/>
          <w:bCs/>
          <w:sz w:val="24"/>
          <w:szCs w:val="24"/>
          <w:lang w:eastAsia="zh-CN" w:bidi="th-TH"/>
        </w:rPr>
        <w:t xml:space="preserve"> Ms. </w:t>
      </w:r>
      <w:proofErr w:type="spellStart"/>
      <w:r w:rsidRPr="00525653">
        <w:rPr>
          <w:rFonts w:ascii="Times New Roman" w:hAnsi="Times New Roman" w:cs="Times New Roman"/>
          <w:bCs/>
          <w:sz w:val="24"/>
          <w:szCs w:val="24"/>
          <w:lang w:eastAsia="zh-CN" w:bidi="th-TH"/>
        </w:rPr>
        <w:t>Treenuch</w:t>
      </w:r>
      <w:proofErr w:type="spellEnd"/>
      <w:r w:rsidRPr="00525653">
        <w:rPr>
          <w:rFonts w:ascii="Times New Roman" w:hAnsi="Times New Roman" w:cs="Times New Roman"/>
          <w:bCs/>
          <w:sz w:val="24"/>
          <w:szCs w:val="24"/>
          <w:lang w:eastAsia="zh-CN" w:bidi="th-TH"/>
        </w:rPr>
        <w:t xml:space="preserve"> </w:t>
      </w:r>
      <w:proofErr w:type="spellStart"/>
      <w:r w:rsidRPr="00525653">
        <w:rPr>
          <w:rFonts w:ascii="Times New Roman" w:hAnsi="Times New Roman" w:cs="Times New Roman"/>
          <w:bCs/>
          <w:sz w:val="24"/>
          <w:szCs w:val="24"/>
          <w:lang w:eastAsia="zh-CN" w:bidi="th-TH"/>
        </w:rPr>
        <w:t>Thienthong</w:t>
      </w:r>
      <w:proofErr w:type="spellEnd"/>
      <w:r w:rsidRPr="00525653">
        <w:rPr>
          <w:rFonts w:ascii="Times New Roman" w:hAnsi="Times New Roman" w:cs="Times New Roman"/>
          <w:bCs/>
          <w:sz w:val="24"/>
          <w:szCs w:val="24"/>
          <w:lang w:eastAsia="zh-CN" w:bidi="th-TH"/>
        </w:rPr>
        <w:t xml:space="preserve">, Minister of Education of Thailand chaired </w:t>
      </w:r>
      <w:r w:rsidR="00325E6F" w:rsidRPr="00525653">
        <w:rPr>
          <w:rFonts w:ascii="Times New Roman" w:hAnsi="Times New Roman" w:cs="Times New Roman"/>
          <w:bCs/>
          <w:sz w:val="24"/>
          <w:szCs w:val="24"/>
          <w:lang w:eastAsia="zh-CN" w:bidi="th-TH"/>
        </w:rPr>
        <w:t xml:space="preserve">the Meeting. She mentioned that the </w:t>
      </w:r>
      <w:r w:rsidR="002D77FE" w:rsidRPr="00525653">
        <w:rPr>
          <w:rFonts w:ascii="Times New Roman" w:hAnsi="Times New Roman" w:cs="Times New Roman"/>
          <w:bCs/>
          <w:sz w:val="24"/>
          <w:szCs w:val="24"/>
          <w:lang w:eastAsia="zh-CN" w:bidi="th-TH"/>
        </w:rPr>
        <w:t>Meeting</w:t>
      </w:r>
      <w:r w:rsidR="00325E6F" w:rsidRPr="00525653">
        <w:rPr>
          <w:rFonts w:ascii="Times New Roman" w:hAnsi="Times New Roman" w:cs="Times New Roman"/>
          <w:bCs/>
          <w:sz w:val="24"/>
          <w:szCs w:val="24"/>
          <w:lang w:eastAsia="zh-CN" w:bidi="th-TH"/>
        </w:rPr>
        <w:t xml:space="preserve"> w</w:t>
      </w:r>
      <w:r w:rsidR="002D77FE" w:rsidRPr="00525653">
        <w:rPr>
          <w:rFonts w:ascii="Times New Roman" w:hAnsi="Times New Roman" w:cs="Times New Roman"/>
          <w:bCs/>
          <w:sz w:val="24"/>
          <w:szCs w:val="24"/>
          <w:lang w:eastAsia="zh-CN" w:bidi="th-TH"/>
        </w:rPr>
        <w:t>ould</w:t>
      </w:r>
      <w:r w:rsidR="00325E6F" w:rsidRPr="00525653">
        <w:rPr>
          <w:rFonts w:ascii="Times New Roman" w:hAnsi="Times New Roman" w:cs="Times New Roman"/>
          <w:bCs/>
          <w:sz w:val="24"/>
          <w:szCs w:val="24"/>
          <w:lang w:eastAsia="zh-CN" w:bidi="th-TH"/>
        </w:rPr>
        <w:t xml:space="preserve"> offer </w:t>
      </w:r>
      <w:r w:rsidR="000B14D7" w:rsidRPr="00525653">
        <w:rPr>
          <w:rFonts w:ascii="Times New Roman" w:hAnsi="Times New Roman" w:cs="Times New Roman"/>
          <w:bCs/>
          <w:sz w:val="24"/>
          <w:szCs w:val="24"/>
          <w:lang w:eastAsia="zh-CN" w:bidi="th-TH"/>
        </w:rPr>
        <w:t>an opportunity</w:t>
      </w:r>
      <w:r w:rsidR="00325E6F" w:rsidRPr="00525653">
        <w:rPr>
          <w:rFonts w:ascii="Times New Roman" w:hAnsi="Times New Roman" w:cs="Times New Roman"/>
          <w:bCs/>
          <w:sz w:val="24"/>
          <w:szCs w:val="24"/>
          <w:lang w:eastAsia="zh-CN" w:bidi="th-TH"/>
        </w:rPr>
        <w:t xml:space="preserve"> for Ministers to share knowledge and insightful points of view to achieve the vision of the ASEM Education Process and its strategic objectives for the next decade. Those objectives state</w:t>
      </w:r>
      <w:r w:rsidR="00ED39EA" w:rsidRPr="00525653">
        <w:rPr>
          <w:rFonts w:ascii="Times New Roman" w:hAnsi="Times New Roman" w:cs="Times New Roman"/>
          <w:bCs/>
          <w:sz w:val="24"/>
          <w:szCs w:val="24"/>
          <w:lang w:eastAsia="zh-CN" w:bidi="th-TH"/>
        </w:rPr>
        <w:t>d</w:t>
      </w:r>
      <w:r w:rsidR="00325E6F" w:rsidRPr="00525653">
        <w:rPr>
          <w:rFonts w:ascii="Times New Roman" w:hAnsi="Times New Roman" w:cs="Times New Roman"/>
          <w:bCs/>
          <w:sz w:val="24"/>
          <w:szCs w:val="24"/>
          <w:lang w:eastAsia="zh-CN" w:bidi="th-TH"/>
        </w:rPr>
        <w:t xml:space="preserve"> that </w:t>
      </w:r>
      <w:r w:rsidR="00325E6F" w:rsidRPr="00525653">
        <w:rPr>
          <w:rFonts w:ascii="Times New Roman" w:hAnsi="Times New Roman" w:cs="Times New Roman"/>
          <w:bCs/>
          <w:i/>
          <w:iCs/>
          <w:sz w:val="24"/>
          <w:szCs w:val="24"/>
          <w:lang w:eastAsia="zh-CN" w:bidi="th-TH"/>
        </w:rPr>
        <w:t>“By 2030, the ASEM Education Process will contribute to a more prosperous, resilient and sustainable Asia-Europe education region that is better prepared for current and forthcoming global challenges</w:t>
      </w:r>
      <w:r w:rsidR="00325E6F" w:rsidRPr="00525653">
        <w:rPr>
          <w:rFonts w:ascii="Times New Roman" w:hAnsi="Times New Roman" w:cs="Times New Roman"/>
          <w:bCs/>
          <w:sz w:val="24"/>
          <w:szCs w:val="24"/>
          <w:lang w:eastAsia="zh-CN" w:bidi="th-TH"/>
        </w:rPr>
        <w:t xml:space="preserve">”. To realize this vision, four strategic objectives for the next decade were </w:t>
      </w:r>
      <w:r w:rsidR="00352818" w:rsidRPr="00525653">
        <w:rPr>
          <w:rFonts w:ascii="Times New Roman" w:hAnsi="Times New Roman" w:cs="Times New Roman"/>
          <w:bCs/>
          <w:sz w:val="24"/>
          <w:szCs w:val="24"/>
          <w:lang w:eastAsia="zh-CN" w:bidi="th-TH"/>
        </w:rPr>
        <w:t xml:space="preserve">                               </w:t>
      </w:r>
      <w:r w:rsidR="00325E6F" w:rsidRPr="00525653">
        <w:rPr>
          <w:rFonts w:ascii="Times New Roman" w:hAnsi="Times New Roman" w:cs="Times New Roman"/>
          <w:bCs/>
          <w:sz w:val="24"/>
          <w:szCs w:val="24"/>
          <w:lang w:eastAsia="zh-CN" w:bidi="th-TH"/>
        </w:rPr>
        <w:t>1) enhancing Connectivity between Asia and Europe by Boosting inclusive and balanced mobility and exchange, 2) promoting lifelong learning, including technical and vocational education and training, 3) fostering the development of skills and competences and 4) creating more transparency and mutual understanding on recognition, validation and quality assurance.</w:t>
      </w:r>
    </w:p>
    <w:p w14:paraId="4D610B73" w14:textId="77777777" w:rsidR="00325E6F" w:rsidRPr="00525653" w:rsidRDefault="00325E6F" w:rsidP="007E4E06">
      <w:pPr>
        <w:tabs>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1F011BA9" w14:textId="225FAF6C" w:rsidR="00325E6F" w:rsidRPr="00525653" w:rsidRDefault="00325E6F" w:rsidP="007E4E06">
      <w:pPr>
        <w:tabs>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The Chair</w:t>
      </w:r>
      <w:r w:rsidR="00ED39EA" w:rsidRPr="00525653">
        <w:rPr>
          <w:rFonts w:ascii="Times New Roman" w:hAnsi="Times New Roman" w:cs="Times New Roman"/>
          <w:bCs/>
          <w:sz w:val="24"/>
          <w:szCs w:val="24"/>
          <w:lang w:eastAsia="zh-CN" w:bidi="th-TH"/>
        </w:rPr>
        <w:t>, then,</w:t>
      </w:r>
      <w:r w:rsidRPr="00525653">
        <w:rPr>
          <w:rFonts w:ascii="Times New Roman" w:hAnsi="Times New Roman" w:cs="Times New Roman"/>
          <w:bCs/>
          <w:sz w:val="24"/>
          <w:szCs w:val="24"/>
          <w:lang w:eastAsia="zh-CN" w:bidi="th-TH"/>
        </w:rPr>
        <w:t xml:space="preserve"> invited </w:t>
      </w:r>
      <w:r w:rsidR="00927368" w:rsidRPr="00525653">
        <w:rPr>
          <w:rFonts w:ascii="Times New Roman" w:hAnsi="Times New Roman" w:cs="Times New Roman"/>
          <w:bCs/>
          <w:sz w:val="24"/>
          <w:szCs w:val="24"/>
          <w:lang w:eastAsia="zh-CN" w:bidi="th-TH"/>
        </w:rPr>
        <w:t xml:space="preserve">the </w:t>
      </w:r>
      <w:r w:rsidRPr="00525653">
        <w:rPr>
          <w:rFonts w:ascii="Times New Roman" w:hAnsi="Times New Roman" w:cs="Times New Roman"/>
          <w:bCs/>
          <w:sz w:val="24"/>
          <w:szCs w:val="24"/>
          <w:lang w:eastAsia="zh-CN" w:bidi="th-TH"/>
        </w:rPr>
        <w:t xml:space="preserve">Ministers </w:t>
      </w:r>
      <w:r w:rsidR="00703210" w:rsidRPr="00525653">
        <w:rPr>
          <w:rFonts w:ascii="Times New Roman" w:hAnsi="Times New Roman" w:cs="Times New Roman"/>
          <w:bCs/>
          <w:sz w:val="24"/>
          <w:szCs w:val="24"/>
          <w:lang w:eastAsia="zh-CN" w:bidi="th-TH"/>
        </w:rPr>
        <w:t>to share their views in each Strategic Objective as follows:</w:t>
      </w:r>
    </w:p>
    <w:p w14:paraId="088EF6EB" w14:textId="77777777" w:rsidR="00703210" w:rsidRPr="00525653" w:rsidRDefault="00703210" w:rsidP="007E4E06">
      <w:pPr>
        <w:tabs>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6FA344A6" w14:textId="6BC907CD" w:rsidR="00703210" w:rsidRPr="00525653" w:rsidRDefault="00703210" w:rsidP="007E4E06">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
          <w:sz w:val="24"/>
          <w:szCs w:val="24"/>
          <w:lang w:eastAsia="zh-CN" w:bidi="th-TH"/>
        </w:rPr>
        <w:t>2.1</w:t>
      </w:r>
      <w:r w:rsidRPr="00525653">
        <w:rPr>
          <w:rFonts w:ascii="Times New Roman" w:hAnsi="Times New Roman" w:cs="Times New Roman"/>
          <w:bCs/>
          <w:sz w:val="24"/>
          <w:szCs w:val="24"/>
          <w:lang w:eastAsia="zh-CN" w:bidi="th-TH"/>
        </w:rPr>
        <w:tab/>
      </w:r>
      <w:r w:rsidRPr="00525653">
        <w:rPr>
          <w:rFonts w:ascii="Times New Roman" w:hAnsi="Times New Roman" w:cs="Times New Roman"/>
          <w:b/>
          <w:sz w:val="24"/>
          <w:szCs w:val="24"/>
          <w:lang w:eastAsia="zh-CN" w:bidi="th-TH"/>
        </w:rPr>
        <w:t xml:space="preserve">Strategic Objective 1 “Enhancing Connectivity between Asia and Europe by Boosting Inclusive and Balanced Mobility and Exchanges. </w:t>
      </w:r>
      <w:r w:rsidRPr="00525653">
        <w:rPr>
          <w:rFonts w:ascii="Times New Roman" w:hAnsi="Times New Roman" w:cs="Times New Roman"/>
          <w:bCs/>
          <w:sz w:val="24"/>
          <w:szCs w:val="24"/>
          <w:lang w:eastAsia="zh-CN" w:bidi="th-TH"/>
        </w:rPr>
        <w:t>The session w</w:t>
      </w:r>
      <w:r w:rsidR="00927368" w:rsidRPr="00525653">
        <w:rPr>
          <w:rFonts w:ascii="Times New Roman" w:hAnsi="Times New Roman" w:cs="Times New Roman"/>
          <w:bCs/>
          <w:sz w:val="24"/>
          <w:szCs w:val="24"/>
          <w:lang w:eastAsia="zh-CN" w:bidi="th-TH"/>
        </w:rPr>
        <w:t>as</w:t>
      </w:r>
      <w:r w:rsidRPr="00525653">
        <w:rPr>
          <w:rFonts w:ascii="Times New Roman" w:hAnsi="Times New Roman" w:cs="Times New Roman"/>
          <w:bCs/>
          <w:sz w:val="24"/>
          <w:szCs w:val="24"/>
          <w:lang w:eastAsia="zh-CN" w:bidi="th-TH"/>
        </w:rPr>
        <w:t xml:space="preserve"> joined by                  </w:t>
      </w:r>
      <w:r w:rsidR="004C281D">
        <w:rPr>
          <w:rFonts w:ascii="Times New Roman" w:hAnsi="Times New Roman" w:cs="Times New Roman"/>
          <w:bCs/>
          <w:sz w:val="24"/>
          <w:szCs w:val="24"/>
          <w:lang w:eastAsia="zh-CN" w:bidi="th-TH"/>
        </w:rPr>
        <w:t xml:space="preserve">Her Excellency </w:t>
      </w:r>
      <w:r w:rsidRPr="00525653">
        <w:rPr>
          <w:rFonts w:ascii="Times New Roman" w:hAnsi="Times New Roman" w:cs="Times New Roman"/>
          <w:bCs/>
          <w:sz w:val="24"/>
          <w:szCs w:val="24"/>
          <w:lang w:eastAsia="zh-CN" w:bidi="th-TH"/>
        </w:rPr>
        <w:t xml:space="preserve">Ms. </w:t>
      </w:r>
      <w:proofErr w:type="spellStart"/>
      <w:r w:rsidRPr="00525653">
        <w:rPr>
          <w:rFonts w:ascii="Times New Roman" w:hAnsi="Times New Roman" w:cs="Times New Roman"/>
          <w:bCs/>
          <w:sz w:val="24"/>
          <w:szCs w:val="24"/>
          <w:lang w:eastAsia="zh-CN" w:bidi="th-TH"/>
        </w:rPr>
        <w:t>Yoo</w:t>
      </w:r>
      <w:proofErr w:type="spellEnd"/>
      <w:r w:rsidRPr="00525653">
        <w:rPr>
          <w:rFonts w:ascii="Times New Roman" w:hAnsi="Times New Roman" w:cs="Times New Roman"/>
          <w:bCs/>
          <w:sz w:val="24"/>
          <w:szCs w:val="24"/>
          <w:lang w:eastAsia="zh-CN" w:bidi="th-TH"/>
        </w:rPr>
        <w:t xml:space="preserve"> </w:t>
      </w:r>
      <w:proofErr w:type="spellStart"/>
      <w:r w:rsidRPr="00525653">
        <w:rPr>
          <w:rFonts w:ascii="Times New Roman" w:hAnsi="Times New Roman" w:cs="Times New Roman"/>
          <w:bCs/>
          <w:sz w:val="24"/>
          <w:szCs w:val="24"/>
          <w:lang w:eastAsia="zh-CN" w:bidi="th-TH"/>
        </w:rPr>
        <w:t>Eun-hae</w:t>
      </w:r>
      <w:proofErr w:type="spellEnd"/>
      <w:r w:rsidRPr="00525653">
        <w:rPr>
          <w:rFonts w:ascii="Times New Roman" w:hAnsi="Times New Roman" w:cs="Times New Roman"/>
          <w:bCs/>
          <w:sz w:val="24"/>
          <w:szCs w:val="24"/>
          <w:lang w:eastAsia="zh-CN" w:bidi="th-TH"/>
        </w:rPr>
        <w:t>, Deputy Prime Minister and Minister of Education</w:t>
      </w:r>
      <w:r w:rsidR="00927368" w:rsidRPr="00525653">
        <w:rPr>
          <w:rFonts w:ascii="Times New Roman" w:hAnsi="Times New Roman" w:cs="Times New Roman"/>
          <w:bCs/>
          <w:sz w:val="24"/>
          <w:szCs w:val="24"/>
          <w:lang w:eastAsia="zh-CN" w:bidi="th-TH"/>
        </w:rPr>
        <w:t xml:space="preserve"> of the </w:t>
      </w:r>
      <w:r w:rsidRPr="00525653">
        <w:rPr>
          <w:rFonts w:ascii="Times New Roman" w:hAnsi="Times New Roman" w:cs="Times New Roman"/>
          <w:bCs/>
          <w:sz w:val="24"/>
          <w:szCs w:val="24"/>
          <w:lang w:eastAsia="zh-CN" w:bidi="th-TH"/>
        </w:rPr>
        <w:t>Re</w:t>
      </w:r>
      <w:r w:rsidR="001E3C43" w:rsidRPr="00525653">
        <w:rPr>
          <w:rFonts w:ascii="Times New Roman" w:hAnsi="Times New Roman" w:cs="Times New Roman"/>
          <w:bCs/>
          <w:sz w:val="24"/>
          <w:szCs w:val="24"/>
          <w:lang w:eastAsia="zh-CN" w:bidi="th-TH"/>
        </w:rPr>
        <w:t xml:space="preserve">public of Korea and Ambassador </w:t>
      </w:r>
      <w:r w:rsidRPr="00525653">
        <w:rPr>
          <w:rFonts w:ascii="Times New Roman" w:hAnsi="Times New Roman" w:cs="Times New Roman"/>
          <w:bCs/>
          <w:sz w:val="24"/>
          <w:szCs w:val="24"/>
          <w:lang w:eastAsia="zh-CN" w:bidi="th-TH"/>
        </w:rPr>
        <w:t xml:space="preserve">Toru </w:t>
      </w:r>
      <w:proofErr w:type="spellStart"/>
      <w:r w:rsidRPr="00525653">
        <w:rPr>
          <w:rFonts w:ascii="Times New Roman" w:hAnsi="Times New Roman" w:cs="Times New Roman"/>
          <w:bCs/>
          <w:sz w:val="24"/>
          <w:szCs w:val="24"/>
          <w:lang w:eastAsia="zh-CN" w:bidi="th-TH"/>
        </w:rPr>
        <w:t>Morkawa</w:t>
      </w:r>
      <w:proofErr w:type="spellEnd"/>
      <w:r w:rsidRPr="00525653">
        <w:rPr>
          <w:rFonts w:ascii="Times New Roman" w:hAnsi="Times New Roman" w:cs="Times New Roman"/>
          <w:bCs/>
          <w:sz w:val="24"/>
          <w:szCs w:val="24"/>
          <w:lang w:eastAsia="zh-CN" w:bidi="th-TH"/>
        </w:rPr>
        <w:t>, ASEF Executive Director.</w:t>
      </w:r>
    </w:p>
    <w:p w14:paraId="658D85BF" w14:textId="77777777" w:rsidR="00703210" w:rsidRPr="00525653" w:rsidRDefault="00703210" w:rsidP="007E4E06">
      <w:pPr>
        <w:tabs>
          <w:tab w:val="left" w:pos="567"/>
          <w:tab w:val="left" w:pos="993"/>
        </w:tabs>
        <w:autoSpaceDE w:val="0"/>
        <w:autoSpaceDN w:val="0"/>
        <w:adjustRightInd w:val="0"/>
        <w:spacing w:after="0" w:line="240" w:lineRule="auto"/>
        <w:jc w:val="thaiDistribute"/>
        <w:rPr>
          <w:rFonts w:ascii="Times New Roman" w:hAnsi="Times New Roman" w:cs="Times New Roman"/>
          <w:b/>
          <w:sz w:val="24"/>
          <w:szCs w:val="24"/>
          <w:lang w:eastAsia="zh-CN" w:bidi="th-TH"/>
        </w:rPr>
      </w:pPr>
    </w:p>
    <w:p w14:paraId="1376643A" w14:textId="1D8F0BE9" w:rsidR="00FF2290" w:rsidRPr="00525653" w:rsidRDefault="00CC5B33" w:rsidP="007E4E06">
      <w:pPr>
        <w:jc w:val="thaiDistribute"/>
        <w:rPr>
          <w:rFonts w:ascii="Times New Roman" w:hAnsi="Times New Roman" w:cs="Times New Roman"/>
          <w:b/>
          <w:sz w:val="24"/>
          <w:szCs w:val="24"/>
        </w:rPr>
      </w:pPr>
      <w:r w:rsidRPr="00525653">
        <w:rPr>
          <w:rFonts w:ascii="Times New Roman" w:hAnsi="Times New Roman" w:cs="Times New Roman"/>
          <w:b/>
          <w:bCs/>
          <w:sz w:val="24"/>
          <w:szCs w:val="24"/>
        </w:rPr>
        <w:t>H</w:t>
      </w:r>
      <w:r w:rsidR="00ED39EA" w:rsidRPr="00525653">
        <w:rPr>
          <w:rFonts w:ascii="Times New Roman" w:hAnsi="Times New Roman" w:cs="Times New Roman"/>
          <w:b/>
          <w:bCs/>
          <w:sz w:val="24"/>
          <w:szCs w:val="24"/>
        </w:rPr>
        <w:t>er Excellency</w:t>
      </w:r>
      <w:r w:rsidRPr="00525653">
        <w:rPr>
          <w:rFonts w:ascii="Times New Roman" w:hAnsi="Times New Roman" w:cs="Times New Roman"/>
          <w:b/>
          <w:bCs/>
          <w:sz w:val="24"/>
          <w:szCs w:val="24"/>
        </w:rPr>
        <w:t xml:space="preserve"> </w:t>
      </w:r>
      <w:r w:rsidR="003818BD" w:rsidRPr="00525653">
        <w:rPr>
          <w:rFonts w:ascii="Times New Roman" w:hAnsi="Times New Roman" w:cs="Times New Roman"/>
          <w:b/>
          <w:bCs/>
          <w:sz w:val="24"/>
          <w:szCs w:val="24"/>
        </w:rPr>
        <w:t xml:space="preserve">Ms. </w:t>
      </w:r>
      <w:proofErr w:type="spellStart"/>
      <w:r w:rsidR="003818BD" w:rsidRPr="00525653">
        <w:rPr>
          <w:rFonts w:ascii="Times New Roman" w:hAnsi="Times New Roman" w:cs="Times New Roman"/>
          <w:b/>
          <w:bCs/>
          <w:sz w:val="24"/>
          <w:szCs w:val="24"/>
        </w:rPr>
        <w:t>Yoo</w:t>
      </w:r>
      <w:proofErr w:type="spellEnd"/>
      <w:r w:rsidR="003818BD" w:rsidRPr="00525653">
        <w:rPr>
          <w:rFonts w:ascii="Times New Roman" w:hAnsi="Times New Roman" w:cs="Times New Roman"/>
          <w:b/>
          <w:bCs/>
          <w:sz w:val="24"/>
          <w:szCs w:val="24"/>
        </w:rPr>
        <w:t xml:space="preserve"> </w:t>
      </w:r>
      <w:proofErr w:type="spellStart"/>
      <w:r w:rsidR="003818BD" w:rsidRPr="00525653">
        <w:rPr>
          <w:rFonts w:ascii="Times New Roman" w:hAnsi="Times New Roman" w:cs="Times New Roman"/>
          <w:b/>
          <w:bCs/>
          <w:sz w:val="24"/>
          <w:szCs w:val="24"/>
        </w:rPr>
        <w:t>Eun-hae</w:t>
      </w:r>
      <w:proofErr w:type="spellEnd"/>
      <w:r w:rsidR="006E614E" w:rsidRPr="00525653">
        <w:rPr>
          <w:rFonts w:ascii="Times New Roman" w:hAnsi="Times New Roman" w:cs="Times New Roman"/>
          <w:sz w:val="24"/>
          <w:szCs w:val="24"/>
        </w:rPr>
        <w:t xml:space="preserve"> </w:t>
      </w:r>
      <w:r w:rsidR="003818BD" w:rsidRPr="00525653">
        <w:rPr>
          <w:rFonts w:ascii="Times New Roman" w:hAnsi="Times New Roman" w:cs="Times New Roman"/>
          <w:sz w:val="24"/>
          <w:szCs w:val="24"/>
        </w:rPr>
        <w:t xml:space="preserve">mentioned that </w:t>
      </w:r>
      <w:r w:rsidRPr="00525653">
        <w:rPr>
          <w:rFonts w:ascii="Times New Roman" w:hAnsi="Times New Roman" w:cs="Times New Roman"/>
          <w:sz w:val="24"/>
          <w:szCs w:val="24"/>
        </w:rPr>
        <w:t>the year 2021</w:t>
      </w:r>
      <w:r w:rsidR="001E3C43" w:rsidRPr="00525653">
        <w:rPr>
          <w:rFonts w:ascii="Times New Roman" w:hAnsi="Times New Roman" w:cs="Times New Roman"/>
          <w:sz w:val="24"/>
          <w:szCs w:val="24"/>
        </w:rPr>
        <w:t xml:space="preserve"> mark</w:t>
      </w:r>
      <w:r w:rsidR="00AA3632" w:rsidRPr="00525653">
        <w:rPr>
          <w:rFonts w:ascii="Times New Roman" w:hAnsi="Times New Roman" w:cs="Times New Roman"/>
          <w:sz w:val="24"/>
          <w:szCs w:val="24"/>
        </w:rPr>
        <w:t>ed</w:t>
      </w:r>
      <w:r w:rsidR="001E3C43" w:rsidRPr="00525653">
        <w:rPr>
          <w:rFonts w:ascii="Times New Roman" w:hAnsi="Times New Roman" w:cs="Times New Roman"/>
          <w:sz w:val="24"/>
          <w:szCs w:val="24"/>
        </w:rPr>
        <w:t xml:space="preserve"> the 25</w:t>
      </w:r>
      <w:r w:rsidR="001E3C43" w:rsidRPr="00525653">
        <w:rPr>
          <w:rFonts w:ascii="Times New Roman" w:hAnsi="Times New Roman" w:cs="Times New Roman"/>
          <w:sz w:val="24"/>
          <w:szCs w:val="24"/>
          <w:vertAlign w:val="superscript"/>
        </w:rPr>
        <w:t>th</w:t>
      </w:r>
      <w:r w:rsidR="001E3C43" w:rsidRPr="00525653">
        <w:rPr>
          <w:rFonts w:ascii="Times New Roman" w:hAnsi="Times New Roman" w:cs="Times New Roman"/>
          <w:sz w:val="24"/>
          <w:szCs w:val="24"/>
        </w:rPr>
        <w:t xml:space="preserve"> anniversary of ASEM</w:t>
      </w:r>
      <w:r w:rsidRPr="00525653">
        <w:rPr>
          <w:rFonts w:ascii="Times New Roman" w:hAnsi="Times New Roman" w:cs="Times New Roman"/>
          <w:sz w:val="24"/>
          <w:szCs w:val="24"/>
        </w:rPr>
        <w:t xml:space="preserve">. </w:t>
      </w:r>
      <w:r w:rsidR="001E3C43" w:rsidRPr="00525653">
        <w:rPr>
          <w:rFonts w:ascii="Times New Roman" w:hAnsi="Times New Roman" w:cs="Times New Roman"/>
          <w:sz w:val="24"/>
          <w:szCs w:val="24"/>
        </w:rPr>
        <w:t>Since the inaugural ASEM Education Minister</w:t>
      </w:r>
      <w:r w:rsidRPr="00525653">
        <w:rPr>
          <w:rFonts w:ascii="Times New Roman" w:hAnsi="Times New Roman" w:cs="Times New Roman"/>
          <w:sz w:val="24"/>
          <w:szCs w:val="24"/>
        </w:rPr>
        <w:t>’s Meeting in 2008, ASEM Member Countries</w:t>
      </w:r>
      <w:r w:rsidR="001E3C43" w:rsidRPr="00525653">
        <w:rPr>
          <w:rFonts w:ascii="Times New Roman" w:hAnsi="Times New Roman" w:cs="Times New Roman"/>
          <w:sz w:val="24"/>
          <w:szCs w:val="24"/>
        </w:rPr>
        <w:t xml:space="preserve"> ha</w:t>
      </w:r>
      <w:r w:rsidR="00AA3632" w:rsidRPr="00525653">
        <w:rPr>
          <w:rFonts w:ascii="Times New Roman" w:hAnsi="Times New Roman" w:cs="Times New Roman"/>
          <w:sz w:val="24"/>
          <w:szCs w:val="24"/>
        </w:rPr>
        <w:t>d</w:t>
      </w:r>
      <w:r w:rsidR="001E3C43" w:rsidRPr="00525653">
        <w:rPr>
          <w:rFonts w:ascii="Times New Roman" w:hAnsi="Times New Roman" w:cs="Times New Roman"/>
          <w:sz w:val="24"/>
          <w:szCs w:val="24"/>
        </w:rPr>
        <w:t xml:space="preserve"> con</w:t>
      </w:r>
      <w:r w:rsidR="00915488" w:rsidRPr="00525653">
        <w:rPr>
          <w:rFonts w:ascii="Times New Roman" w:hAnsi="Times New Roman" w:cs="Times New Roman"/>
          <w:sz w:val="24"/>
          <w:szCs w:val="24"/>
        </w:rPr>
        <w:t>tributed to expanding people</w:t>
      </w:r>
      <w:r w:rsidR="00AA3632" w:rsidRPr="00525653">
        <w:rPr>
          <w:rFonts w:ascii="Times New Roman" w:hAnsi="Times New Roman" w:cs="Times New Roman"/>
          <w:sz w:val="24"/>
          <w:szCs w:val="24"/>
        </w:rPr>
        <w:t>-to-people</w:t>
      </w:r>
      <w:r w:rsidR="001E3C43" w:rsidRPr="00525653">
        <w:rPr>
          <w:rFonts w:ascii="Times New Roman" w:hAnsi="Times New Roman" w:cs="Times New Roman"/>
          <w:sz w:val="24"/>
          <w:szCs w:val="24"/>
        </w:rPr>
        <w:t xml:space="preserve"> exchange</w:t>
      </w:r>
      <w:r w:rsidR="00C9111D"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 between Asia and Europe</w:t>
      </w:r>
      <w:r w:rsidRPr="00525653">
        <w:rPr>
          <w:rFonts w:ascii="Times New Roman" w:hAnsi="Times New Roman" w:cs="Times New Roman"/>
          <w:sz w:val="24"/>
          <w:szCs w:val="24"/>
        </w:rPr>
        <w:t xml:space="preserve">. </w:t>
      </w:r>
      <w:r w:rsidR="001E3C43" w:rsidRPr="00525653">
        <w:rPr>
          <w:rFonts w:ascii="Times New Roman" w:hAnsi="Times New Roman" w:cs="Times New Roman"/>
          <w:sz w:val="24"/>
          <w:szCs w:val="24"/>
        </w:rPr>
        <w:t xml:space="preserve"> Connectivity between Asia and Europe by </w:t>
      </w:r>
      <w:r w:rsidR="00AA3632" w:rsidRPr="00525653">
        <w:rPr>
          <w:rFonts w:ascii="Times New Roman" w:hAnsi="Times New Roman" w:cs="Times New Roman"/>
          <w:sz w:val="24"/>
          <w:szCs w:val="24"/>
        </w:rPr>
        <w:t>b</w:t>
      </w:r>
      <w:r w:rsidR="001E3C43" w:rsidRPr="00525653">
        <w:rPr>
          <w:rFonts w:ascii="Times New Roman" w:hAnsi="Times New Roman" w:cs="Times New Roman"/>
          <w:sz w:val="24"/>
          <w:szCs w:val="24"/>
        </w:rPr>
        <w:t>oosting inclusive and balanced mobility and exchanges under the ASEM process,</w:t>
      </w:r>
      <w:r w:rsidR="00927368" w:rsidRPr="00525653">
        <w:rPr>
          <w:rFonts w:ascii="Times New Roman" w:hAnsi="Times New Roman" w:cs="Times New Roman"/>
          <w:sz w:val="24"/>
          <w:szCs w:val="24"/>
        </w:rPr>
        <w:t xml:space="preserve"> including </w:t>
      </w:r>
      <w:r w:rsidR="001E3C43" w:rsidRPr="00525653">
        <w:rPr>
          <w:rFonts w:ascii="Times New Roman" w:hAnsi="Times New Roman" w:cs="Times New Roman"/>
          <w:sz w:val="24"/>
          <w:szCs w:val="24"/>
        </w:rPr>
        <w:t>people</w:t>
      </w:r>
      <w:r w:rsidR="00AA3632" w:rsidRPr="00525653">
        <w:rPr>
          <w:rFonts w:ascii="Times New Roman" w:hAnsi="Times New Roman" w:cs="Times New Roman"/>
          <w:sz w:val="24"/>
          <w:szCs w:val="24"/>
        </w:rPr>
        <w:t>-</w:t>
      </w:r>
      <w:r w:rsidR="001E3C43" w:rsidRPr="00525653">
        <w:rPr>
          <w:rFonts w:ascii="Times New Roman" w:hAnsi="Times New Roman" w:cs="Times New Roman"/>
          <w:sz w:val="24"/>
          <w:szCs w:val="24"/>
        </w:rPr>
        <w:t>to</w:t>
      </w:r>
      <w:r w:rsidR="00AA3632" w:rsidRPr="00525653">
        <w:rPr>
          <w:rFonts w:ascii="Times New Roman" w:hAnsi="Times New Roman" w:cs="Times New Roman"/>
          <w:sz w:val="24"/>
          <w:szCs w:val="24"/>
        </w:rPr>
        <w:t>-</w:t>
      </w:r>
      <w:r w:rsidR="001E3C43" w:rsidRPr="00525653">
        <w:rPr>
          <w:rFonts w:ascii="Times New Roman" w:hAnsi="Times New Roman" w:cs="Times New Roman"/>
          <w:sz w:val="24"/>
          <w:szCs w:val="24"/>
        </w:rPr>
        <w:t>people exchange</w:t>
      </w:r>
      <w:r w:rsidR="00927368"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 </w:t>
      </w:r>
      <w:r w:rsidRPr="00525653">
        <w:rPr>
          <w:rFonts w:ascii="Times New Roman" w:hAnsi="Times New Roman" w:cs="Times New Roman"/>
          <w:sz w:val="24"/>
          <w:szCs w:val="24"/>
        </w:rPr>
        <w:t>ha</w:t>
      </w:r>
      <w:r w:rsidR="00AA3632" w:rsidRPr="00525653">
        <w:rPr>
          <w:rFonts w:ascii="Times New Roman" w:hAnsi="Times New Roman" w:cs="Times New Roman"/>
          <w:sz w:val="24"/>
          <w:szCs w:val="24"/>
        </w:rPr>
        <w:t>d</w:t>
      </w:r>
      <w:r w:rsidRPr="00525653">
        <w:rPr>
          <w:rFonts w:ascii="Times New Roman" w:hAnsi="Times New Roman" w:cs="Times New Roman"/>
          <w:sz w:val="24"/>
          <w:szCs w:val="24"/>
        </w:rPr>
        <w:t xml:space="preserve"> been </w:t>
      </w:r>
      <w:r w:rsidR="00C9111D" w:rsidRPr="00525653">
        <w:rPr>
          <w:rFonts w:ascii="Times New Roman" w:hAnsi="Times New Roman" w:cs="Times New Roman"/>
          <w:sz w:val="24"/>
          <w:szCs w:val="24"/>
        </w:rPr>
        <w:t>promoted to</w:t>
      </w:r>
      <w:r w:rsidR="00927368" w:rsidRPr="00525653">
        <w:rPr>
          <w:rFonts w:ascii="Times New Roman" w:hAnsi="Times New Roman" w:cs="Times New Roman"/>
          <w:sz w:val="24"/>
          <w:szCs w:val="24"/>
        </w:rPr>
        <w:t xml:space="preserve"> facilitate </w:t>
      </w:r>
      <w:r w:rsidR="00AA3632" w:rsidRPr="00525653">
        <w:rPr>
          <w:rFonts w:ascii="Times New Roman" w:hAnsi="Times New Roman" w:cs="Times New Roman"/>
          <w:sz w:val="24"/>
          <w:szCs w:val="24"/>
        </w:rPr>
        <w:t xml:space="preserve">both </w:t>
      </w:r>
      <w:r w:rsidR="00927368" w:rsidRPr="00525653">
        <w:rPr>
          <w:rFonts w:ascii="Times New Roman" w:hAnsi="Times New Roman" w:cs="Times New Roman"/>
          <w:sz w:val="24"/>
          <w:szCs w:val="24"/>
        </w:rPr>
        <w:t>p</w:t>
      </w:r>
      <w:r w:rsidR="001E3C43" w:rsidRPr="00525653">
        <w:rPr>
          <w:rFonts w:ascii="Times New Roman" w:hAnsi="Times New Roman" w:cs="Times New Roman"/>
          <w:sz w:val="24"/>
          <w:szCs w:val="24"/>
        </w:rPr>
        <w:t>hysical</w:t>
      </w:r>
      <w:r w:rsidR="00AA3632" w:rsidRPr="00525653">
        <w:rPr>
          <w:rFonts w:ascii="Times New Roman" w:hAnsi="Times New Roman" w:cs="Times New Roman"/>
          <w:sz w:val="24"/>
          <w:szCs w:val="24"/>
        </w:rPr>
        <w:t xml:space="preserve"> and online</w:t>
      </w:r>
      <w:r w:rsidR="001E3C43" w:rsidRPr="00525653">
        <w:rPr>
          <w:rFonts w:ascii="Times New Roman" w:hAnsi="Times New Roman" w:cs="Times New Roman"/>
          <w:sz w:val="24"/>
          <w:szCs w:val="24"/>
        </w:rPr>
        <w:t xml:space="preserve"> exchange</w:t>
      </w:r>
      <w:r w:rsidR="00927368"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 between Asia and Europe.</w:t>
      </w:r>
      <w:r w:rsidR="00915488" w:rsidRPr="00525653">
        <w:rPr>
          <w:rFonts w:ascii="Times New Roman" w:hAnsi="Times New Roman" w:cs="Times New Roman"/>
          <w:sz w:val="24"/>
          <w:szCs w:val="24"/>
        </w:rPr>
        <w:t xml:space="preserve"> </w:t>
      </w:r>
      <w:r w:rsidR="003818BD" w:rsidRPr="00525653">
        <w:rPr>
          <w:rFonts w:ascii="Times New Roman" w:hAnsi="Times New Roman" w:cs="Times New Roman"/>
          <w:sz w:val="24"/>
          <w:szCs w:val="24"/>
        </w:rPr>
        <w:t xml:space="preserve">She underlined the importance of </w:t>
      </w:r>
      <w:r w:rsidR="001E3C43" w:rsidRPr="00525653">
        <w:rPr>
          <w:rFonts w:ascii="Times New Roman" w:hAnsi="Times New Roman" w:cs="Times New Roman"/>
          <w:sz w:val="24"/>
          <w:szCs w:val="24"/>
        </w:rPr>
        <w:t xml:space="preserve">the ASEM-DUO Fellowship </w:t>
      </w:r>
      <w:proofErr w:type="spellStart"/>
      <w:r w:rsidR="001E3C43" w:rsidRPr="00525653">
        <w:rPr>
          <w:rFonts w:ascii="Times New Roman" w:hAnsi="Times New Roman" w:cs="Times New Roman"/>
          <w:sz w:val="24"/>
          <w:szCs w:val="24"/>
        </w:rPr>
        <w:t>Programme</w:t>
      </w:r>
      <w:proofErr w:type="spellEnd"/>
      <w:r w:rsidR="00AA3632" w:rsidRPr="00525653">
        <w:rPr>
          <w:rFonts w:ascii="Times New Roman" w:hAnsi="Times New Roman" w:cs="Times New Roman"/>
          <w:sz w:val="24"/>
          <w:szCs w:val="24"/>
        </w:rPr>
        <w:t xml:space="preserve">, adopted </w:t>
      </w:r>
      <w:r w:rsidR="001E3C43" w:rsidRPr="00525653">
        <w:rPr>
          <w:rFonts w:ascii="Times New Roman" w:hAnsi="Times New Roman" w:cs="Times New Roman"/>
          <w:sz w:val="24"/>
          <w:szCs w:val="24"/>
        </w:rPr>
        <w:t>at the 3</w:t>
      </w:r>
      <w:r w:rsidR="001E3C43" w:rsidRPr="00525653">
        <w:rPr>
          <w:rFonts w:ascii="Times New Roman" w:hAnsi="Times New Roman" w:cs="Times New Roman"/>
          <w:sz w:val="24"/>
          <w:szCs w:val="24"/>
          <w:vertAlign w:val="superscript"/>
        </w:rPr>
        <w:t>rd</w:t>
      </w:r>
      <w:r w:rsidR="001E3C43" w:rsidRPr="00525653">
        <w:rPr>
          <w:rFonts w:ascii="Times New Roman" w:hAnsi="Times New Roman" w:cs="Times New Roman"/>
          <w:sz w:val="24"/>
          <w:szCs w:val="24"/>
        </w:rPr>
        <w:t xml:space="preserve"> ASEM Summit in October 2000 jointly proposed by Korea, France and Singapore. </w:t>
      </w:r>
      <w:r w:rsidR="003818BD" w:rsidRPr="00525653">
        <w:rPr>
          <w:rFonts w:ascii="Times New Roman" w:hAnsi="Times New Roman" w:cs="Times New Roman"/>
          <w:sz w:val="24"/>
          <w:szCs w:val="24"/>
        </w:rPr>
        <w:t xml:space="preserve"> M</w:t>
      </w:r>
      <w:r w:rsidR="001E3C43" w:rsidRPr="00525653">
        <w:rPr>
          <w:rFonts w:ascii="Times New Roman" w:hAnsi="Times New Roman" w:cs="Times New Roman"/>
          <w:sz w:val="24"/>
          <w:szCs w:val="24"/>
        </w:rPr>
        <w:t>ore than 4,400 students ha</w:t>
      </w:r>
      <w:r w:rsidR="00AA3632" w:rsidRPr="00525653">
        <w:rPr>
          <w:rFonts w:ascii="Times New Roman" w:hAnsi="Times New Roman" w:cs="Times New Roman"/>
          <w:sz w:val="24"/>
          <w:szCs w:val="24"/>
        </w:rPr>
        <w:t>d</w:t>
      </w:r>
      <w:r w:rsidR="001E3C43" w:rsidRPr="00525653">
        <w:rPr>
          <w:rFonts w:ascii="Times New Roman" w:hAnsi="Times New Roman" w:cs="Times New Roman"/>
          <w:sz w:val="24"/>
          <w:szCs w:val="24"/>
        </w:rPr>
        <w:t xml:space="preserve"> benefitted over the past two decades</w:t>
      </w:r>
      <w:r w:rsidR="00927368" w:rsidRPr="00525653">
        <w:rPr>
          <w:rFonts w:ascii="Times New Roman" w:hAnsi="Times New Roman" w:cs="Times New Roman"/>
          <w:sz w:val="24"/>
          <w:szCs w:val="24"/>
        </w:rPr>
        <w:t>,</w:t>
      </w:r>
      <w:r w:rsidR="001E3C43" w:rsidRPr="00525653">
        <w:rPr>
          <w:rFonts w:ascii="Times New Roman" w:hAnsi="Times New Roman" w:cs="Times New Roman"/>
          <w:sz w:val="24"/>
          <w:szCs w:val="24"/>
        </w:rPr>
        <w:t xml:space="preserve"> effectively laying the groundwork for establishing</w:t>
      </w:r>
      <w:r w:rsidR="00927368" w:rsidRPr="00525653">
        <w:rPr>
          <w:rFonts w:ascii="Times New Roman" w:hAnsi="Times New Roman" w:cs="Times New Roman"/>
          <w:sz w:val="24"/>
          <w:szCs w:val="24"/>
        </w:rPr>
        <w:t xml:space="preserve"> a</w:t>
      </w:r>
      <w:r w:rsidR="001E3C43" w:rsidRPr="00525653">
        <w:rPr>
          <w:rFonts w:ascii="Times New Roman" w:hAnsi="Times New Roman" w:cs="Times New Roman"/>
          <w:sz w:val="24"/>
          <w:szCs w:val="24"/>
        </w:rPr>
        <w:t xml:space="preserve"> partnership between Asia and Europe in pursuit </w:t>
      </w:r>
      <w:r w:rsidR="00C9111D" w:rsidRPr="00525653">
        <w:rPr>
          <w:rFonts w:ascii="Times New Roman" w:hAnsi="Times New Roman" w:cs="Times New Roman"/>
          <w:sz w:val="24"/>
          <w:szCs w:val="24"/>
        </w:rPr>
        <w:t>of a</w:t>
      </w:r>
      <w:r w:rsidR="00927368" w:rsidRPr="00525653">
        <w:rPr>
          <w:rFonts w:ascii="Times New Roman" w:hAnsi="Times New Roman" w:cs="Times New Roman"/>
          <w:sz w:val="24"/>
          <w:szCs w:val="24"/>
        </w:rPr>
        <w:t xml:space="preserve"> more </w:t>
      </w:r>
      <w:r w:rsidR="001E3C43" w:rsidRPr="00525653">
        <w:rPr>
          <w:rFonts w:ascii="Times New Roman" w:hAnsi="Times New Roman" w:cs="Times New Roman"/>
          <w:sz w:val="24"/>
          <w:szCs w:val="24"/>
        </w:rPr>
        <w:t>permanent and balance</w:t>
      </w:r>
      <w:r w:rsidR="00927368" w:rsidRPr="00525653">
        <w:rPr>
          <w:rFonts w:ascii="Times New Roman" w:hAnsi="Times New Roman" w:cs="Times New Roman"/>
          <w:sz w:val="24"/>
          <w:szCs w:val="24"/>
        </w:rPr>
        <w:t>d</w:t>
      </w:r>
      <w:r w:rsidR="001E3C43" w:rsidRPr="00525653">
        <w:rPr>
          <w:rFonts w:ascii="Times New Roman" w:hAnsi="Times New Roman" w:cs="Times New Roman"/>
          <w:sz w:val="24"/>
          <w:szCs w:val="24"/>
        </w:rPr>
        <w:t xml:space="preserve"> </w:t>
      </w:r>
      <w:r w:rsidR="00815672" w:rsidRPr="00525653">
        <w:rPr>
          <w:rFonts w:ascii="Times New Roman" w:hAnsi="Times New Roman" w:cs="Times New Roman"/>
          <w:sz w:val="24"/>
          <w:szCs w:val="24"/>
        </w:rPr>
        <w:t xml:space="preserve">                           </w:t>
      </w:r>
      <w:r w:rsidR="001E3C43" w:rsidRPr="00525653">
        <w:rPr>
          <w:rFonts w:ascii="Times New Roman" w:hAnsi="Times New Roman" w:cs="Times New Roman"/>
          <w:sz w:val="24"/>
          <w:szCs w:val="24"/>
        </w:rPr>
        <w:t xml:space="preserve">people-to-people exchange. </w:t>
      </w:r>
      <w:r w:rsidR="003818BD" w:rsidRPr="00525653">
        <w:rPr>
          <w:rFonts w:ascii="Times New Roman" w:hAnsi="Times New Roman" w:cs="Times New Roman"/>
          <w:sz w:val="24"/>
          <w:szCs w:val="24"/>
        </w:rPr>
        <w:t xml:space="preserve"> She mentioned that </w:t>
      </w:r>
      <w:r w:rsidR="001E3C43" w:rsidRPr="00525653">
        <w:rPr>
          <w:rFonts w:ascii="Times New Roman" w:hAnsi="Times New Roman" w:cs="Times New Roman"/>
          <w:sz w:val="24"/>
          <w:szCs w:val="24"/>
        </w:rPr>
        <w:t>with the adoption of the Seoul Declaration at the 6</w:t>
      </w:r>
      <w:r w:rsidR="001E3C43" w:rsidRPr="00525653">
        <w:rPr>
          <w:rFonts w:ascii="Times New Roman" w:hAnsi="Times New Roman" w:cs="Times New Roman"/>
          <w:sz w:val="24"/>
          <w:szCs w:val="24"/>
          <w:vertAlign w:val="superscript"/>
        </w:rPr>
        <w:t>th</w:t>
      </w:r>
      <w:r w:rsidR="001E3C43" w:rsidRPr="00525653">
        <w:rPr>
          <w:rFonts w:ascii="Times New Roman" w:hAnsi="Times New Roman" w:cs="Times New Roman"/>
          <w:sz w:val="24"/>
          <w:szCs w:val="24"/>
        </w:rPr>
        <w:t xml:space="preserve"> ASEM Education Ministers’ Meeting in 2017, ASEM partners noted digital technology as an innovation education and learning tool and announced their commitment</w:t>
      </w:r>
      <w:r w:rsidR="00AA3632"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 to strengthening education cooperation by using digital technology</w:t>
      </w:r>
      <w:r w:rsidR="00B31900" w:rsidRPr="00525653">
        <w:rPr>
          <w:rFonts w:ascii="Times New Roman" w:hAnsi="Times New Roman" w:cs="Times New Roman"/>
          <w:sz w:val="24"/>
          <w:szCs w:val="24"/>
        </w:rPr>
        <w:t>,</w:t>
      </w:r>
      <w:r w:rsidR="001E3C43" w:rsidRPr="00525653">
        <w:rPr>
          <w:rFonts w:ascii="Times New Roman" w:hAnsi="Times New Roman" w:cs="Times New Roman"/>
          <w:sz w:val="24"/>
          <w:szCs w:val="24"/>
        </w:rPr>
        <w:t xml:space="preserve"> which culminated with the </w:t>
      </w:r>
      <w:r w:rsidR="001E3C43" w:rsidRPr="00525653">
        <w:rPr>
          <w:rFonts w:ascii="Times New Roman" w:hAnsi="Times New Roman" w:cs="Times New Roman"/>
          <w:sz w:val="24"/>
          <w:szCs w:val="24"/>
        </w:rPr>
        <w:lastRenderedPageBreak/>
        <w:t xml:space="preserve">adoption of the ASEM MOOC initiative. The ASEM MOOC initiative </w:t>
      </w:r>
      <w:r w:rsidR="00AA3632" w:rsidRPr="00525653">
        <w:rPr>
          <w:rFonts w:ascii="Times New Roman" w:hAnsi="Times New Roman" w:cs="Times New Roman"/>
          <w:sz w:val="24"/>
          <w:szCs w:val="24"/>
        </w:rPr>
        <w:t>was</w:t>
      </w:r>
      <w:r w:rsidR="001E3C43" w:rsidRPr="00525653">
        <w:rPr>
          <w:rFonts w:ascii="Times New Roman" w:hAnsi="Times New Roman" w:cs="Times New Roman"/>
          <w:sz w:val="24"/>
          <w:szCs w:val="24"/>
        </w:rPr>
        <w:t xml:space="preserve"> on the forefront of promoting</w:t>
      </w:r>
      <w:r w:rsidR="00B31900" w:rsidRPr="00525653">
        <w:rPr>
          <w:rFonts w:ascii="Times New Roman" w:hAnsi="Times New Roman" w:cs="Times New Roman"/>
          <w:sz w:val="24"/>
          <w:szCs w:val="24"/>
        </w:rPr>
        <w:t xml:space="preserve"> an</w:t>
      </w:r>
      <w:r w:rsidR="001E3C43" w:rsidRPr="00525653">
        <w:rPr>
          <w:rFonts w:ascii="Times New Roman" w:hAnsi="Times New Roman" w:cs="Times New Roman"/>
          <w:sz w:val="24"/>
          <w:szCs w:val="24"/>
        </w:rPr>
        <w:t xml:space="preserve"> inclusive and balanced exchange by offering access to quality education and customized learning specifically adjusted to individual levels</w:t>
      </w:r>
      <w:r w:rsidR="00B31900" w:rsidRPr="00525653">
        <w:rPr>
          <w:rFonts w:ascii="Times New Roman" w:hAnsi="Times New Roman" w:cs="Times New Roman"/>
          <w:sz w:val="24"/>
          <w:szCs w:val="24"/>
        </w:rPr>
        <w:t xml:space="preserve"> and </w:t>
      </w:r>
      <w:r w:rsidR="001E3C43" w:rsidRPr="00525653">
        <w:rPr>
          <w:rFonts w:ascii="Times New Roman" w:hAnsi="Times New Roman" w:cs="Times New Roman"/>
          <w:sz w:val="24"/>
          <w:szCs w:val="24"/>
        </w:rPr>
        <w:t xml:space="preserve">closing </w:t>
      </w:r>
      <w:r w:rsidR="00B31900" w:rsidRPr="00525653">
        <w:rPr>
          <w:rFonts w:ascii="Times New Roman" w:hAnsi="Times New Roman" w:cs="Times New Roman"/>
          <w:sz w:val="24"/>
          <w:szCs w:val="24"/>
        </w:rPr>
        <w:t xml:space="preserve">the </w:t>
      </w:r>
      <w:r w:rsidR="001E3C43" w:rsidRPr="00525653">
        <w:rPr>
          <w:rFonts w:ascii="Times New Roman" w:hAnsi="Times New Roman" w:cs="Times New Roman"/>
          <w:sz w:val="24"/>
          <w:szCs w:val="24"/>
        </w:rPr>
        <w:t>education</w:t>
      </w:r>
      <w:r w:rsidRPr="00525653">
        <w:rPr>
          <w:rFonts w:ascii="Times New Roman" w:hAnsi="Times New Roman" w:cs="Times New Roman"/>
          <w:sz w:val="24"/>
          <w:szCs w:val="24"/>
        </w:rPr>
        <w:t xml:space="preserve">al gap between Asia and Europe. </w:t>
      </w:r>
      <w:r w:rsidR="003818BD" w:rsidRPr="00525653">
        <w:rPr>
          <w:rFonts w:ascii="Times New Roman" w:hAnsi="Times New Roman" w:cs="Times New Roman"/>
          <w:sz w:val="24"/>
          <w:szCs w:val="24"/>
        </w:rPr>
        <w:t xml:space="preserve">She </w:t>
      </w:r>
      <w:r w:rsidR="001E3C43" w:rsidRPr="00525653">
        <w:rPr>
          <w:rFonts w:ascii="Times New Roman" w:hAnsi="Times New Roman" w:cs="Times New Roman"/>
          <w:sz w:val="24"/>
          <w:szCs w:val="24"/>
        </w:rPr>
        <w:t>encourage</w:t>
      </w:r>
      <w:r w:rsidR="003818BD" w:rsidRPr="00525653">
        <w:rPr>
          <w:rFonts w:ascii="Times New Roman" w:hAnsi="Times New Roman" w:cs="Times New Roman"/>
          <w:sz w:val="24"/>
          <w:szCs w:val="24"/>
        </w:rPr>
        <w:t>d</w:t>
      </w:r>
      <w:r w:rsidR="001E3C43" w:rsidRPr="00525653">
        <w:rPr>
          <w:rFonts w:ascii="Times New Roman" w:hAnsi="Times New Roman" w:cs="Times New Roman"/>
          <w:sz w:val="24"/>
          <w:szCs w:val="24"/>
        </w:rPr>
        <w:t xml:space="preserve"> a</w:t>
      </w:r>
      <w:r w:rsidR="003818BD" w:rsidRPr="00525653">
        <w:rPr>
          <w:rFonts w:ascii="Times New Roman" w:hAnsi="Times New Roman" w:cs="Times New Roman"/>
          <w:sz w:val="24"/>
          <w:szCs w:val="24"/>
        </w:rPr>
        <w:t>ll ASEM partners to take part</w:t>
      </w:r>
      <w:r w:rsidR="001E3C43" w:rsidRPr="00525653">
        <w:rPr>
          <w:rFonts w:ascii="Times New Roman" w:hAnsi="Times New Roman" w:cs="Times New Roman"/>
          <w:sz w:val="24"/>
          <w:szCs w:val="24"/>
        </w:rPr>
        <w:t xml:space="preserve"> in </w:t>
      </w:r>
      <w:r w:rsidR="00B31900" w:rsidRPr="00525653">
        <w:rPr>
          <w:rFonts w:ascii="Times New Roman" w:hAnsi="Times New Roman" w:cs="Times New Roman"/>
          <w:sz w:val="24"/>
          <w:szCs w:val="24"/>
        </w:rPr>
        <w:t xml:space="preserve">the </w:t>
      </w:r>
      <w:r w:rsidR="001E3C43" w:rsidRPr="00525653">
        <w:rPr>
          <w:rFonts w:ascii="Times New Roman" w:hAnsi="Times New Roman" w:cs="Times New Roman"/>
          <w:sz w:val="24"/>
          <w:szCs w:val="24"/>
        </w:rPr>
        <w:t>ASEM DUO-Fellow</w:t>
      </w:r>
      <w:r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hip </w:t>
      </w:r>
      <w:proofErr w:type="spellStart"/>
      <w:r w:rsidR="001E3C43" w:rsidRPr="00525653">
        <w:rPr>
          <w:rFonts w:ascii="Times New Roman" w:hAnsi="Times New Roman" w:cs="Times New Roman"/>
          <w:sz w:val="24"/>
          <w:szCs w:val="24"/>
        </w:rPr>
        <w:t>Programme</w:t>
      </w:r>
      <w:proofErr w:type="spellEnd"/>
      <w:r w:rsidR="001E3C43" w:rsidRPr="00525653">
        <w:rPr>
          <w:rFonts w:ascii="Times New Roman" w:hAnsi="Times New Roman" w:cs="Times New Roman"/>
          <w:sz w:val="24"/>
          <w:szCs w:val="24"/>
        </w:rPr>
        <w:t xml:space="preserve"> and the ASEM MOOC Initiative for an inclusive and balanced exchange between Asia and Europe. </w:t>
      </w:r>
      <w:r w:rsidR="003818BD" w:rsidRPr="00525653">
        <w:rPr>
          <w:rFonts w:ascii="Times New Roman" w:hAnsi="Times New Roman" w:cs="Times New Roman"/>
          <w:sz w:val="24"/>
          <w:szCs w:val="24"/>
        </w:rPr>
        <w:t xml:space="preserve">She mentioned </w:t>
      </w:r>
      <w:r w:rsidR="00AA3632" w:rsidRPr="00525653">
        <w:rPr>
          <w:rFonts w:ascii="Times New Roman" w:hAnsi="Times New Roman" w:cs="Times New Roman"/>
          <w:sz w:val="24"/>
          <w:szCs w:val="24"/>
        </w:rPr>
        <w:t xml:space="preserve">that </w:t>
      </w:r>
      <w:r w:rsidR="001E3C43" w:rsidRPr="00525653">
        <w:rPr>
          <w:rFonts w:ascii="Times New Roman" w:hAnsi="Times New Roman" w:cs="Times New Roman"/>
          <w:sz w:val="24"/>
          <w:szCs w:val="24"/>
        </w:rPr>
        <w:t>ASEM w</w:t>
      </w:r>
      <w:r w:rsidR="00AA3632" w:rsidRPr="00525653">
        <w:rPr>
          <w:rFonts w:ascii="Times New Roman" w:hAnsi="Times New Roman" w:cs="Times New Roman"/>
          <w:sz w:val="24"/>
          <w:szCs w:val="24"/>
        </w:rPr>
        <w:t>ould</w:t>
      </w:r>
      <w:r w:rsidR="001E3C43" w:rsidRPr="00525653">
        <w:rPr>
          <w:rFonts w:ascii="Times New Roman" w:hAnsi="Times New Roman" w:cs="Times New Roman"/>
          <w:sz w:val="24"/>
          <w:szCs w:val="24"/>
        </w:rPr>
        <w:t xml:space="preserve"> continue to advocate for not only physical exchange, but also blended and virtual mobility and exchange</w:t>
      </w:r>
      <w:r w:rsidR="00B74585" w:rsidRPr="00525653">
        <w:rPr>
          <w:rFonts w:ascii="Times New Roman" w:hAnsi="Times New Roman" w:cs="Times New Roman"/>
          <w:sz w:val="24"/>
          <w:szCs w:val="24"/>
        </w:rPr>
        <w:t>s</w:t>
      </w:r>
      <w:r w:rsidR="001E3C43" w:rsidRPr="00525653">
        <w:rPr>
          <w:rFonts w:ascii="Times New Roman" w:hAnsi="Times New Roman" w:cs="Times New Roman"/>
          <w:sz w:val="24"/>
          <w:szCs w:val="24"/>
        </w:rPr>
        <w:t xml:space="preserve"> by actively tapping into new digital and telecommunication tools. </w:t>
      </w:r>
      <w:r w:rsidRPr="00525653">
        <w:rPr>
          <w:rFonts w:ascii="Times New Roman" w:hAnsi="Times New Roman" w:cs="Times New Roman"/>
          <w:sz w:val="24"/>
          <w:szCs w:val="24"/>
        </w:rPr>
        <w:t>To o</w:t>
      </w:r>
      <w:r w:rsidR="001E3C43" w:rsidRPr="00525653">
        <w:rPr>
          <w:rFonts w:ascii="Times New Roman" w:hAnsi="Times New Roman" w:cs="Times New Roman"/>
          <w:sz w:val="24"/>
          <w:szCs w:val="24"/>
        </w:rPr>
        <w:t>vercoming the global crisis of COVID-19</w:t>
      </w:r>
      <w:r w:rsidRPr="00525653">
        <w:rPr>
          <w:rFonts w:ascii="Times New Roman" w:hAnsi="Times New Roman" w:cs="Times New Roman"/>
          <w:sz w:val="24"/>
          <w:szCs w:val="24"/>
        </w:rPr>
        <w:t xml:space="preserve">, it </w:t>
      </w:r>
      <w:r w:rsidR="00B74585" w:rsidRPr="00525653">
        <w:rPr>
          <w:rFonts w:ascii="Times New Roman" w:hAnsi="Times New Roman" w:cs="Times New Roman"/>
          <w:sz w:val="24"/>
          <w:szCs w:val="24"/>
        </w:rPr>
        <w:t>wa</w:t>
      </w:r>
      <w:r w:rsidRPr="00525653">
        <w:rPr>
          <w:rFonts w:ascii="Times New Roman" w:hAnsi="Times New Roman" w:cs="Times New Roman"/>
          <w:sz w:val="24"/>
          <w:szCs w:val="24"/>
        </w:rPr>
        <w:t xml:space="preserve">s a time to develop </w:t>
      </w:r>
      <w:r w:rsidR="001E3C43" w:rsidRPr="00525653">
        <w:rPr>
          <w:rFonts w:ascii="Times New Roman" w:hAnsi="Times New Roman" w:cs="Times New Roman"/>
          <w:sz w:val="24"/>
          <w:szCs w:val="24"/>
        </w:rPr>
        <w:t xml:space="preserve">flexible and sustainable development of education in Asia and Europe </w:t>
      </w:r>
      <w:r w:rsidRPr="00525653">
        <w:rPr>
          <w:rFonts w:ascii="Times New Roman" w:hAnsi="Times New Roman" w:cs="Times New Roman"/>
          <w:sz w:val="24"/>
          <w:szCs w:val="24"/>
        </w:rPr>
        <w:t xml:space="preserve">by </w:t>
      </w:r>
      <w:r w:rsidR="00B31900" w:rsidRPr="00525653">
        <w:rPr>
          <w:rFonts w:ascii="Times New Roman" w:hAnsi="Times New Roman" w:cs="Times New Roman"/>
          <w:sz w:val="24"/>
          <w:szCs w:val="24"/>
        </w:rPr>
        <w:t>promoting trans</w:t>
      </w:r>
      <w:r w:rsidR="001E3C43" w:rsidRPr="00525653">
        <w:rPr>
          <w:rFonts w:ascii="Times New Roman" w:hAnsi="Times New Roman" w:cs="Times New Roman"/>
          <w:sz w:val="24"/>
          <w:szCs w:val="24"/>
        </w:rPr>
        <w:t>-regional and multilateral cooperation</w:t>
      </w:r>
      <w:r w:rsidRPr="00525653">
        <w:rPr>
          <w:rFonts w:ascii="Times New Roman" w:hAnsi="Times New Roman" w:cs="Times New Roman"/>
          <w:sz w:val="24"/>
          <w:szCs w:val="24"/>
        </w:rPr>
        <w:t xml:space="preserve">. </w:t>
      </w:r>
    </w:p>
    <w:p w14:paraId="3FEFCDFA" w14:textId="4A19DACC" w:rsidR="00BD4841" w:rsidRPr="00525653" w:rsidRDefault="00436AB3" w:rsidP="00BD4841">
      <w:pPr>
        <w:tabs>
          <w:tab w:val="left" w:pos="993"/>
        </w:tabs>
        <w:autoSpaceDE w:val="0"/>
        <w:autoSpaceDN w:val="0"/>
        <w:adjustRightInd w:val="0"/>
        <w:spacing w:after="0" w:line="240" w:lineRule="auto"/>
        <w:jc w:val="thaiDistribute"/>
        <w:rPr>
          <w:rFonts w:ascii="Times New Roman" w:eastAsia="Times New Roman" w:hAnsi="Times New Roman" w:cs="Times New Roman"/>
          <w:color w:val="000000"/>
          <w:sz w:val="24"/>
          <w:szCs w:val="24"/>
          <w:lang w:bidi="th-TH"/>
        </w:rPr>
      </w:pPr>
      <w:r w:rsidRPr="00525653">
        <w:rPr>
          <w:rFonts w:ascii="Times New Roman" w:hAnsi="Times New Roman" w:cs="Times New Roman"/>
          <w:b/>
          <w:sz w:val="24"/>
          <w:szCs w:val="24"/>
          <w:lang w:eastAsia="zh-CN" w:bidi="th-TH"/>
        </w:rPr>
        <w:t xml:space="preserve">Ambassador </w:t>
      </w:r>
      <w:r w:rsidR="00A431A4" w:rsidRPr="00525653">
        <w:rPr>
          <w:rFonts w:ascii="Times New Roman" w:hAnsi="Times New Roman" w:cs="Times New Roman"/>
          <w:b/>
          <w:sz w:val="24"/>
          <w:szCs w:val="24"/>
          <w:lang w:eastAsia="zh-CN" w:bidi="th-TH"/>
        </w:rPr>
        <w:t xml:space="preserve">Toru </w:t>
      </w:r>
      <w:proofErr w:type="spellStart"/>
      <w:r w:rsidR="00A431A4" w:rsidRPr="00525653">
        <w:rPr>
          <w:rFonts w:ascii="Times New Roman" w:hAnsi="Times New Roman" w:cs="Times New Roman"/>
          <w:b/>
          <w:sz w:val="24"/>
          <w:szCs w:val="24"/>
          <w:lang w:eastAsia="zh-CN" w:bidi="th-TH"/>
        </w:rPr>
        <w:t>Morkawa</w:t>
      </w:r>
      <w:proofErr w:type="spellEnd"/>
      <w:r w:rsidR="00B01EB2" w:rsidRPr="00525653">
        <w:rPr>
          <w:rFonts w:ascii="Times New Roman" w:hAnsi="Times New Roman" w:cs="Times New Roman"/>
          <w:b/>
          <w:sz w:val="24"/>
          <w:szCs w:val="24"/>
          <w:lang w:eastAsia="zh-CN" w:bidi="th-TH"/>
        </w:rPr>
        <w:t xml:space="preserve"> </w:t>
      </w:r>
      <w:r w:rsidR="007F3C36" w:rsidRPr="00525653">
        <w:rPr>
          <w:rFonts w:ascii="Times New Roman" w:hAnsi="Times New Roman" w:cs="Times New Roman"/>
          <w:bCs/>
          <w:sz w:val="24"/>
          <w:szCs w:val="24"/>
          <w:lang w:eastAsia="zh-CN" w:bidi="th-TH"/>
        </w:rPr>
        <w:t xml:space="preserve">emphasized diversity and inclusion as core values of ASEF. </w:t>
      </w:r>
      <w:r w:rsidR="00FB6834" w:rsidRPr="00525653">
        <w:rPr>
          <w:rFonts w:ascii="Times New Roman" w:hAnsi="Times New Roman" w:cs="Times New Roman"/>
          <w:bCs/>
          <w:sz w:val="24"/>
          <w:szCs w:val="24"/>
          <w:lang w:eastAsia="zh-CN" w:bidi="th-TH"/>
        </w:rPr>
        <w:t xml:space="preserve">                </w:t>
      </w:r>
      <w:r w:rsidR="00BD4841" w:rsidRPr="00525653">
        <w:rPr>
          <w:rFonts w:ascii="Times New Roman" w:hAnsi="Times New Roman" w:cs="Times New Roman"/>
          <w:bCs/>
          <w:sz w:val="24"/>
          <w:szCs w:val="24"/>
          <w:lang w:eastAsia="zh-CN" w:bidi="th-TH"/>
        </w:rPr>
        <w:t xml:space="preserve">He mentioned that </w:t>
      </w:r>
      <w:r w:rsidR="00BD4841" w:rsidRPr="00525653">
        <w:rPr>
          <w:rFonts w:ascii="Times New Roman" w:eastAsia="Times New Roman" w:hAnsi="Times New Roman" w:cs="Times New Roman"/>
          <w:color w:val="000000"/>
          <w:sz w:val="24"/>
          <w:szCs w:val="24"/>
          <w:lang w:bidi="th-TH"/>
        </w:rPr>
        <w:t>t</w:t>
      </w:r>
      <w:r w:rsidR="007F3C36" w:rsidRPr="00525653">
        <w:rPr>
          <w:rFonts w:ascii="Times New Roman" w:eastAsia="Times New Roman" w:hAnsi="Times New Roman" w:cs="Times New Roman"/>
          <w:color w:val="000000"/>
          <w:sz w:val="24"/>
          <w:szCs w:val="24"/>
          <w:lang w:bidi="th-TH"/>
        </w:rPr>
        <w:t xml:space="preserve">he first ASEM Education </w:t>
      </w:r>
      <w:r w:rsidR="00FB6834" w:rsidRPr="00525653">
        <w:rPr>
          <w:rFonts w:ascii="Times New Roman" w:eastAsia="Times New Roman" w:hAnsi="Times New Roman" w:cs="Times New Roman"/>
          <w:color w:val="000000"/>
          <w:sz w:val="24"/>
          <w:szCs w:val="24"/>
          <w:lang w:bidi="th-TH"/>
        </w:rPr>
        <w:t xml:space="preserve">Strategic Objective - </w:t>
      </w:r>
      <w:r w:rsidR="007F3C36" w:rsidRPr="00525653">
        <w:rPr>
          <w:rFonts w:ascii="Times New Roman" w:eastAsia="Times New Roman" w:hAnsi="Times New Roman" w:cs="Times New Roman"/>
          <w:color w:val="000000"/>
          <w:sz w:val="24"/>
          <w:szCs w:val="24"/>
          <w:lang w:bidi="th-TH"/>
        </w:rPr>
        <w:t xml:space="preserve">Enhancing Connectivity between Asia and Europe by </w:t>
      </w:r>
      <w:r w:rsidR="00B74585" w:rsidRPr="00525653">
        <w:rPr>
          <w:rFonts w:ascii="Times New Roman" w:eastAsia="Times New Roman" w:hAnsi="Times New Roman" w:cs="Times New Roman"/>
          <w:color w:val="000000"/>
          <w:sz w:val="24"/>
          <w:szCs w:val="24"/>
          <w:lang w:bidi="th-TH"/>
        </w:rPr>
        <w:t>B</w:t>
      </w:r>
      <w:r w:rsidR="007F3C36" w:rsidRPr="00525653">
        <w:rPr>
          <w:rFonts w:ascii="Times New Roman" w:eastAsia="Times New Roman" w:hAnsi="Times New Roman" w:cs="Times New Roman"/>
          <w:color w:val="000000"/>
          <w:sz w:val="24"/>
          <w:szCs w:val="24"/>
          <w:lang w:bidi="th-TH"/>
        </w:rPr>
        <w:t xml:space="preserve">oosting Inclusive and Balanced Mobility and Exchanges – </w:t>
      </w:r>
      <w:r w:rsidR="00B74585" w:rsidRPr="00525653">
        <w:rPr>
          <w:rFonts w:ascii="Times New Roman" w:eastAsia="Times New Roman" w:hAnsi="Times New Roman" w:cs="Times New Roman"/>
          <w:color w:val="000000"/>
          <w:sz w:val="24"/>
          <w:szCs w:val="24"/>
          <w:lang w:bidi="th-TH"/>
        </w:rPr>
        <w:t>was</w:t>
      </w:r>
      <w:r w:rsidR="007F3C36" w:rsidRPr="00525653">
        <w:rPr>
          <w:rFonts w:ascii="Times New Roman" w:eastAsia="Times New Roman" w:hAnsi="Times New Roman" w:cs="Times New Roman"/>
          <w:color w:val="000000"/>
          <w:sz w:val="24"/>
          <w:szCs w:val="24"/>
          <w:lang w:bidi="th-TH"/>
        </w:rPr>
        <w:t xml:space="preserve"> one of ASEF’s top priorities and an area </w:t>
      </w:r>
      <w:r w:rsidR="00B74585" w:rsidRPr="00525653">
        <w:rPr>
          <w:rFonts w:ascii="Times New Roman" w:eastAsia="Times New Roman" w:hAnsi="Times New Roman" w:cs="Times New Roman"/>
          <w:color w:val="000000"/>
          <w:sz w:val="24"/>
          <w:szCs w:val="24"/>
          <w:lang w:bidi="th-TH"/>
        </w:rPr>
        <w:t xml:space="preserve">that ASEM had </w:t>
      </w:r>
      <w:r w:rsidR="007F3C36" w:rsidRPr="00525653">
        <w:rPr>
          <w:rFonts w:ascii="Times New Roman" w:eastAsia="Times New Roman" w:hAnsi="Times New Roman" w:cs="Times New Roman"/>
          <w:color w:val="000000"/>
          <w:sz w:val="24"/>
          <w:szCs w:val="24"/>
          <w:lang w:bidi="th-TH"/>
        </w:rPr>
        <w:t>promote</w:t>
      </w:r>
      <w:r w:rsidR="00B74585" w:rsidRPr="00525653">
        <w:rPr>
          <w:rFonts w:ascii="Times New Roman" w:eastAsia="Times New Roman" w:hAnsi="Times New Roman" w:cs="Times New Roman"/>
          <w:color w:val="000000"/>
          <w:sz w:val="24"/>
          <w:szCs w:val="24"/>
          <w:lang w:bidi="th-TH"/>
        </w:rPr>
        <w:t>d and would promote</w:t>
      </w:r>
      <w:r w:rsidR="007F3C36" w:rsidRPr="00525653">
        <w:rPr>
          <w:rFonts w:ascii="Times New Roman" w:eastAsia="Times New Roman" w:hAnsi="Times New Roman" w:cs="Times New Roman"/>
          <w:color w:val="000000"/>
          <w:sz w:val="24"/>
          <w:szCs w:val="24"/>
          <w:lang w:bidi="th-TH"/>
        </w:rPr>
        <w:t xml:space="preserve"> through our long-term, interdisciplinary</w:t>
      </w:r>
      <w:r w:rsidR="007F3C36" w:rsidRPr="00525653">
        <w:rPr>
          <w:rFonts w:ascii="Times New Roman" w:eastAsia="Times New Roman" w:hAnsi="Times New Roman" w:cs="Times New Roman"/>
          <w:color w:val="000000"/>
          <w:sz w:val="24"/>
          <w:szCs w:val="24"/>
          <w:u w:val="single"/>
          <w:lang w:bidi="th-TH"/>
        </w:rPr>
        <w:t xml:space="preserve"> </w:t>
      </w:r>
      <w:proofErr w:type="spellStart"/>
      <w:r w:rsidR="007F3C36" w:rsidRPr="00525653">
        <w:rPr>
          <w:rFonts w:ascii="Times New Roman" w:eastAsia="Times New Roman" w:hAnsi="Times New Roman" w:cs="Times New Roman"/>
          <w:color w:val="000000"/>
          <w:sz w:val="24"/>
          <w:szCs w:val="24"/>
          <w:lang w:bidi="th-TH"/>
        </w:rPr>
        <w:t>programmes</w:t>
      </w:r>
      <w:proofErr w:type="spellEnd"/>
      <w:r w:rsidR="007F3C36" w:rsidRPr="00525653">
        <w:rPr>
          <w:rFonts w:ascii="Times New Roman" w:eastAsia="Times New Roman" w:hAnsi="Times New Roman" w:cs="Times New Roman"/>
          <w:color w:val="000000"/>
          <w:sz w:val="24"/>
          <w:szCs w:val="24"/>
          <w:lang w:bidi="th-TH"/>
        </w:rPr>
        <w:t xml:space="preserve"> and various activities.</w:t>
      </w:r>
      <w:r w:rsidR="00BD4841" w:rsidRPr="00525653">
        <w:rPr>
          <w:rFonts w:ascii="Times New Roman" w:eastAsia="Times New Roman" w:hAnsi="Times New Roman" w:cs="Times New Roman"/>
          <w:sz w:val="24"/>
          <w:szCs w:val="24"/>
          <w:lang w:bidi="th-TH"/>
        </w:rPr>
        <w:t xml:space="preserve"> According to </w:t>
      </w:r>
      <w:r w:rsidR="00B31900" w:rsidRPr="00525653">
        <w:rPr>
          <w:rFonts w:ascii="Times New Roman" w:eastAsia="Times New Roman" w:hAnsi="Times New Roman" w:cs="Times New Roman"/>
          <w:sz w:val="24"/>
          <w:szCs w:val="24"/>
          <w:lang w:bidi="th-TH"/>
        </w:rPr>
        <w:t xml:space="preserve">the </w:t>
      </w:r>
      <w:r w:rsidR="007F3C36" w:rsidRPr="00525653">
        <w:rPr>
          <w:rFonts w:ascii="Times New Roman" w:eastAsia="Times New Roman" w:hAnsi="Times New Roman" w:cs="Times New Roman"/>
          <w:color w:val="000000"/>
          <w:sz w:val="24"/>
          <w:szCs w:val="24"/>
          <w:lang w:bidi="th-TH"/>
        </w:rPr>
        <w:t>ASEM Education Strategy 2030</w:t>
      </w:r>
      <w:r w:rsidR="00BD4841" w:rsidRPr="00525653">
        <w:rPr>
          <w:rFonts w:ascii="Times New Roman" w:eastAsia="Times New Roman" w:hAnsi="Times New Roman" w:cs="Times New Roman"/>
          <w:color w:val="000000"/>
          <w:sz w:val="24"/>
          <w:szCs w:val="24"/>
          <w:lang w:bidi="th-TH"/>
        </w:rPr>
        <w:t>, i</w:t>
      </w:r>
      <w:r w:rsidR="007F3C36" w:rsidRPr="00525653">
        <w:rPr>
          <w:rFonts w:ascii="Times New Roman" w:eastAsia="Times New Roman" w:hAnsi="Times New Roman" w:cs="Times New Roman"/>
          <w:color w:val="000000"/>
          <w:sz w:val="24"/>
          <w:szCs w:val="24"/>
          <w:lang w:bidi="th-TH"/>
        </w:rPr>
        <w:t>nclusive and balanced mobility need</w:t>
      </w:r>
      <w:r w:rsidR="00B74585" w:rsidRPr="00525653">
        <w:rPr>
          <w:rFonts w:ascii="Times New Roman" w:eastAsia="Times New Roman" w:hAnsi="Times New Roman" w:cs="Times New Roman"/>
          <w:color w:val="000000"/>
          <w:sz w:val="24"/>
          <w:szCs w:val="24"/>
          <w:lang w:bidi="th-TH"/>
        </w:rPr>
        <w:t>ed</w:t>
      </w:r>
      <w:r w:rsidR="007F3C36" w:rsidRPr="00525653">
        <w:rPr>
          <w:rFonts w:ascii="Times New Roman" w:eastAsia="Times New Roman" w:hAnsi="Times New Roman" w:cs="Times New Roman"/>
          <w:color w:val="000000"/>
          <w:sz w:val="24"/>
          <w:szCs w:val="24"/>
          <w:lang w:bidi="th-TH"/>
        </w:rPr>
        <w:t xml:space="preserve"> to be addressed </w:t>
      </w:r>
      <w:r w:rsidR="007F3C36" w:rsidRPr="00525653">
        <w:rPr>
          <w:rFonts w:ascii="Times New Roman" w:eastAsia="Times New Roman" w:hAnsi="Times New Roman" w:cs="Times New Roman"/>
          <w:color w:val="000000"/>
          <w:sz w:val="24"/>
          <w:szCs w:val="24"/>
          <w:shd w:val="clear" w:color="auto" w:fill="FFFFFF"/>
          <w:lang w:bidi="th-TH"/>
        </w:rPr>
        <w:t xml:space="preserve">in all forms and in various contexts: (higher) education, TVET (technical and vocational training) and lifelong learning (LLL), workplaces, non-formal settings, short exchange </w:t>
      </w:r>
      <w:proofErr w:type="spellStart"/>
      <w:r w:rsidR="007F3C36" w:rsidRPr="00525653">
        <w:rPr>
          <w:rFonts w:ascii="Times New Roman" w:eastAsia="Times New Roman" w:hAnsi="Times New Roman" w:cs="Times New Roman"/>
          <w:color w:val="000000"/>
          <w:sz w:val="24"/>
          <w:szCs w:val="24"/>
          <w:shd w:val="clear" w:color="auto" w:fill="FFFFFF"/>
          <w:lang w:bidi="th-TH"/>
        </w:rPr>
        <w:t>programmes</w:t>
      </w:r>
      <w:proofErr w:type="spellEnd"/>
      <w:r w:rsidR="007F3C36" w:rsidRPr="00525653">
        <w:rPr>
          <w:rFonts w:ascii="Times New Roman" w:eastAsia="Times New Roman" w:hAnsi="Times New Roman" w:cs="Times New Roman"/>
          <w:color w:val="000000"/>
          <w:sz w:val="24"/>
          <w:szCs w:val="24"/>
          <w:shd w:val="clear" w:color="auto" w:fill="FFFFFF"/>
          <w:lang w:bidi="th-TH"/>
        </w:rPr>
        <w:t xml:space="preserve"> and projects. </w:t>
      </w:r>
      <w:r w:rsidR="00BD4841" w:rsidRPr="00525653">
        <w:rPr>
          <w:rFonts w:ascii="Times New Roman" w:eastAsia="Times New Roman" w:hAnsi="Times New Roman" w:cs="Times New Roman"/>
          <w:color w:val="000000"/>
          <w:sz w:val="24"/>
          <w:szCs w:val="24"/>
          <w:lang w:bidi="th-TH"/>
        </w:rPr>
        <w:t xml:space="preserve"> G</w:t>
      </w:r>
      <w:r w:rsidR="007F3C36" w:rsidRPr="00525653">
        <w:rPr>
          <w:rFonts w:ascii="Times New Roman" w:eastAsia="Times New Roman" w:hAnsi="Times New Roman" w:cs="Times New Roman"/>
          <w:color w:val="000000"/>
          <w:sz w:val="24"/>
          <w:szCs w:val="24"/>
          <w:lang w:bidi="th-TH"/>
        </w:rPr>
        <w:t>eographical balance</w:t>
      </w:r>
      <w:r w:rsidR="00B74585" w:rsidRPr="00525653">
        <w:rPr>
          <w:rFonts w:ascii="Times New Roman" w:eastAsia="Times New Roman" w:hAnsi="Times New Roman" w:cs="Times New Roman"/>
          <w:color w:val="000000"/>
          <w:sz w:val="24"/>
          <w:szCs w:val="24"/>
          <w:lang w:bidi="th-TH"/>
        </w:rPr>
        <w:t xml:space="preserve"> and </w:t>
      </w:r>
      <w:r w:rsidR="007F3C36" w:rsidRPr="00525653">
        <w:rPr>
          <w:rFonts w:ascii="Times New Roman" w:eastAsia="Times New Roman" w:hAnsi="Times New Roman" w:cs="Times New Roman"/>
          <w:color w:val="000000"/>
          <w:sz w:val="24"/>
          <w:szCs w:val="24"/>
          <w:lang w:bidi="th-TH"/>
        </w:rPr>
        <w:t>the engagement of stakeholders of diverse backgrounds, inclusive and balanced mobility also touche</w:t>
      </w:r>
      <w:r w:rsidR="00B74585" w:rsidRPr="00525653">
        <w:rPr>
          <w:rFonts w:ascii="Times New Roman" w:eastAsia="Times New Roman" w:hAnsi="Times New Roman" w:cs="Times New Roman"/>
          <w:color w:val="000000"/>
          <w:sz w:val="24"/>
          <w:szCs w:val="24"/>
          <w:lang w:bidi="th-TH"/>
        </w:rPr>
        <w:t>d</w:t>
      </w:r>
      <w:r w:rsidR="007F3C36" w:rsidRPr="00525653">
        <w:rPr>
          <w:rFonts w:ascii="Times New Roman" w:eastAsia="Times New Roman" w:hAnsi="Times New Roman" w:cs="Times New Roman"/>
          <w:color w:val="000000"/>
          <w:sz w:val="24"/>
          <w:szCs w:val="24"/>
          <w:lang w:bidi="th-TH"/>
        </w:rPr>
        <w:t xml:space="preserve"> on aspects such as learning outcomes and recognition, an in-depth intercultural exchange </w:t>
      </w:r>
      <w:r w:rsidR="00B31900" w:rsidRPr="00525653">
        <w:rPr>
          <w:rFonts w:ascii="Times New Roman" w:eastAsia="Times New Roman" w:hAnsi="Times New Roman" w:cs="Times New Roman"/>
          <w:color w:val="000000"/>
          <w:sz w:val="24"/>
          <w:szCs w:val="24"/>
          <w:lang w:bidi="th-TH"/>
        </w:rPr>
        <w:t>characterized</w:t>
      </w:r>
      <w:r w:rsidR="007F3C36" w:rsidRPr="00525653">
        <w:rPr>
          <w:rFonts w:ascii="Times New Roman" w:eastAsia="Times New Roman" w:hAnsi="Times New Roman" w:cs="Times New Roman"/>
          <w:color w:val="000000"/>
          <w:sz w:val="24"/>
          <w:szCs w:val="24"/>
          <w:lang w:bidi="th-TH"/>
        </w:rPr>
        <w:t xml:space="preserve"> by mutual understanding</w:t>
      </w:r>
      <w:r w:rsidR="00B31900" w:rsidRPr="00525653">
        <w:rPr>
          <w:rFonts w:ascii="Times New Roman" w:eastAsia="Times New Roman" w:hAnsi="Times New Roman" w:cs="Times New Roman"/>
          <w:color w:val="000000"/>
          <w:sz w:val="24"/>
          <w:szCs w:val="24"/>
          <w:lang w:bidi="th-TH"/>
        </w:rPr>
        <w:t xml:space="preserve"> and</w:t>
      </w:r>
      <w:r w:rsidR="007F3C36" w:rsidRPr="00525653">
        <w:rPr>
          <w:rFonts w:ascii="Times New Roman" w:eastAsia="Times New Roman" w:hAnsi="Times New Roman" w:cs="Times New Roman"/>
          <w:color w:val="000000"/>
          <w:sz w:val="24"/>
          <w:szCs w:val="24"/>
          <w:lang w:bidi="th-TH"/>
        </w:rPr>
        <w:t xml:space="preserve"> respect, as well as financial and environmental sustainability.</w:t>
      </w:r>
      <w:r w:rsidR="00BD4841" w:rsidRPr="00525653">
        <w:rPr>
          <w:rFonts w:ascii="Times New Roman" w:eastAsia="Times New Roman" w:hAnsi="Times New Roman" w:cs="Times New Roman"/>
          <w:sz w:val="24"/>
          <w:szCs w:val="24"/>
          <w:lang w:bidi="th-TH"/>
        </w:rPr>
        <w:t xml:space="preserve"> </w:t>
      </w:r>
      <w:r w:rsidR="007F3C36" w:rsidRPr="00525653">
        <w:rPr>
          <w:rFonts w:ascii="Times New Roman" w:eastAsia="Times New Roman" w:hAnsi="Times New Roman" w:cs="Times New Roman"/>
          <w:color w:val="000000"/>
          <w:sz w:val="24"/>
          <w:szCs w:val="24"/>
          <w:lang w:bidi="th-TH"/>
        </w:rPr>
        <w:t>The global pandemic ha</w:t>
      </w:r>
      <w:r w:rsidR="00B74585" w:rsidRPr="00525653">
        <w:rPr>
          <w:rFonts w:ascii="Times New Roman" w:eastAsia="Times New Roman" w:hAnsi="Times New Roman" w:cs="Times New Roman"/>
          <w:color w:val="000000"/>
          <w:sz w:val="24"/>
          <w:szCs w:val="24"/>
          <w:lang w:bidi="th-TH"/>
        </w:rPr>
        <w:t>d</w:t>
      </w:r>
      <w:r w:rsidR="007F3C36" w:rsidRPr="00525653">
        <w:rPr>
          <w:rFonts w:ascii="Times New Roman" w:eastAsia="Times New Roman" w:hAnsi="Times New Roman" w:cs="Times New Roman"/>
          <w:color w:val="000000"/>
          <w:sz w:val="24"/>
          <w:szCs w:val="24"/>
          <w:lang w:bidi="th-TH"/>
        </w:rPr>
        <w:t xml:space="preserve"> caused a drastic change of focus. Efforts and plans for virtual or blended mobility opened new avenues and perspectives of exchange, including new types and forms of delivery to include educators </w:t>
      </w:r>
      <w:r w:rsidR="00B74585" w:rsidRPr="00525653">
        <w:rPr>
          <w:rFonts w:ascii="Times New Roman" w:eastAsia="Times New Roman" w:hAnsi="Times New Roman" w:cs="Times New Roman"/>
          <w:color w:val="000000"/>
          <w:sz w:val="24"/>
          <w:szCs w:val="24"/>
          <w:lang w:bidi="th-TH"/>
        </w:rPr>
        <w:t xml:space="preserve">and </w:t>
      </w:r>
      <w:r w:rsidR="007F3C36" w:rsidRPr="00525653">
        <w:rPr>
          <w:rFonts w:ascii="Times New Roman" w:eastAsia="Times New Roman" w:hAnsi="Times New Roman" w:cs="Times New Roman"/>
          <w:color w:val="000000"/>
          <w:sz w:val="24"/>
          <w:szCs w:val="24"/>
          <w:lang w:bidi="th-TH"/>
        </w:rPr>
        <w:t>learners in different locations, time zones and backgrounds.</w:t>
      </w:r>
      <w:r w:rsidR="00BD4841" w:rsidRPr="00525653">
        <w:rPr>
          <w:rFonts w:ascii="Times New Roman" w:eastAsia="Times New Roman" w:hAnsi="Times New Roman" w:cs="Times New Roman"/>
          <w:sz w:val="24"/>
          <w:szCs w:val="24"/>
          <w:lang w:bidi="th-TH"/>
        </w:rPr>
        <w:t xml:space="preserve"> </w:t>
      </w:r>
      <w:r w:rsidR="007F3C36" w:rsidRPr="00525653">
        <w:rPr>
          <w:rFonts w:ascii="Times New Roman" w:eastAsia="Times New Roman" w:hAnsi="Times New Roman" w:cs="Times New Roman"/>
          <w:color w:val="000000"/>
          <w:sz w:val="24"/>
          <w:szCs w:val="24"/>
          <w:lang w:bidi="th-TH"/>
        </w:rPr>
        <w:t xml:space="preserve">The accelerated move to online and hybrid teaching </w:t>
      </w:r>
      <w:r w:rsidR="00B74585" w:rsidRPr="00525653">
        <w:rPr>
          <w:rFonts w:ascii="Times New Roman" w:eastAsia="Times New Roman" w:hAnsi="Times New Roman" w:cs="Times New Roman"/>
          <w:color w:val="000000"/>
          <w:sz w:val="24"/>
          <w:szCs w:val="24"/>
          <w:lang w:bidi="th-TH"/>
        </w:rPr>
        <w:t>and</w:t>
      </w:r>
      <w:r w:rsidR="007F3C36" w:rsidRPr="00525653">
        <w:rPr>
          <w:rFonts w:ascii="Times New Roman" w:eastAsia="Times New Roman" w:hAnsi="Times New Roman" w:cs="Times New Roman"/>
          <w:color w:val="000000"/>
          <w:sz w:val="24"/>
          <w:szCs w:val="24"/>
          <w:lang w:bidi="th-TH"/>
        </w:rPr>
        <w:t xml:space="preserve"> learning appeared as a new era for </w:t>
      </w:r>
      <w:r w:rsidR="001B415B" w:rsidRPr="00525653">
        <w:rPr>
          <w:rFonts w:ascii="Times New Roman" w:eastAsia="Times New Roman" w:hAnsi="Times New Roman" w:cs="Times New Roman"/>
          <w:color w:val="000000"/>
          <w:sz w:val="24"/>
          <w:szCs w:val="24"/>
          <w:lang w:bidi="th-TH"/>
        </w:rPr>
        <w:t>internationalization</w:t>
      </w:r>
      <w:r w:rsidR="007F3C36" w:rsidRPr="00525653">
        <w:rPr>
          <w:rFonts w:ascii="Times New Roman" w:eastAsia="Times New Roman" w:hAnsi="Times New Roman" w:cs="Times New Roman"/>
          <w:color w:val="000000"/>
          <w:sz w:val="24"/>
          <w:szCs w:val="24"/>
          <w:lang w:bidi="th-TH"/>
        </w:rPr>
        <w:t xml:space="preserve">. </w:t>
      </w:r>
      <w:r w:rsidR="00815672" w:rsidRPr="00525653">
        <w:rPr>
          <w:rFonts w:ascii="Times New Roman" w:eastAsia="Times New Roman" w:hAnsi="Times New Roman" w:cs="Times New Roman"/>
          <w:color w:val="000000"/>
          <w:sz w:val="24"/>
          <w:szCs w:val="24"/>
          <w:lang w:bidi="th-TH"/>
        </w:rPr>
        <w:t xml:space="preserve">                                    </w:t>
      </w:r>
      <w:r w:rsidR="007F3C36" w:rsidRPr="00525653">
        <w:rPr>
          <w:rFonts w:ascii="Times New Roman" w:eastAsia="Times New Roman" w:hAnsi="Times New Roman" w:cs="Times New Roman"/>
          <w:color w:val="000000"/>
          <w:sz w:val="24"/>
          <w:szCs w:val="24"/>
          <w:lang w:bidi="th-TH"/>
        </w:rPr>
        <w:t>The opportunities offered by technolog</w:t>
      </w:r>
      <w:r w:rsidR="00B74585" w:rsidRPr="00525653">
        <w:rPr>
          <w:rFonts w:ascii="Times New Roman" w:eastAsia="Times New Roman" w:hAnsi="Times New Roman" w:cs="Times New Roman"/>
          <w:color w:val="000000"/>
          <w:sz w:val="24"/>
          <w:szCs w:val="24"/>
          <w:lang w:bidi="th-TH"/>
        </w:rPr>
        <w:t>ies,</w:t>
      </w:r>
      <w:r w:rsidR="007F3C36" w:rsidRPr="00525653">
        <w:rPr>
          <w:rFonts w:ascii="Times New Roman" w:eastAsia="Times New Roman" w:hAnsi="Times New Roman" w:cs="Times New Roman"/>
          <w:color w:val="000000"/>
          <w:sz w:val="24"/>
          <w:szCs w:val="24"/>
          <w:lang w:bidi="th-TH"/>
        </w:rPr>
        <w:t xml:space="preserve"> however</w:t>
      </w:r>
      <w:r w:rsidR="00B74585" w:rsidRPr="00525653">
        <w:rPr>
          <w:rFonts w:ascii="Times New Roman" w:eastAsia="Times New Roman" w:hAnsi="Times New Roman" w:cs="Times New Roman"/>
          <w:color w:val="000000"/>
          <w:sz w:val="24"/>
          <w:szCs w:val="24"/>
          <w:lang w:bidi="th-TH"/>
        </w:rPr>
        <w:t>, would</w:t>
      </w:r>
      <w:r w:rsidR="007F3C36" w:rsidRPr="00525653">
        <w:rPr>
          <w:rFonts w:ascii="Times New Roman" w:eastAsia="Times New Roman" w:hAnsi="Times New Roman" w:cs="Times New Roman"/>
          <w:color w:val="000000"/>
          <w:sz w:val="24"/>
          <w:szCs w:val="24"/>
          <w:lang w:bidi="th-TH"/>
        </w:rPr>
        <w:t xml:space="preserve"> soon expose similar challenges &amp; risks for inclusion, equity and balanced mobility and exchanges: existing inequalities to access education prevailed and among other issues, digital in</w:t>
      </w:r>
      <w:r w:rsidR="00BD4841" w:rsidRPr="00525653">
        <w:rPr>
          <w:rFonts w:ascii="Times New Roman" w:eastAsia="Times New Roman" w:hAnsi="Times New Roman" w:cs="Times New Roman"/>
          <w:color w:val="000000"/>
          <w:sz w:val="24"/>
          <w:szCs w:val="24"/>
          <w:lang w:bidi="th-TH"/>
        </w:rPr>
        <w:t xml:space="preserve">equality became even more acute. </w:t>
      </w:r>
    </w:p>
    <w:p w14:paraId="6DBDCB0B" w14:textId="77777777" w:rsidR="00BD4841" w:rsidRPr="00525653" w:rsidRDefault="00BD4841" w:rsidP="00BD4841">
      <w:pPr>
        <w:tabs>
          <w:tab w:val="left" w:pos="993"/>
        </w:tabs>
        <w:autoSpaceDE w:val="0"/>
        <w:autoSpaceDN w:val="0"/>
        <w:adjustRightInd w:val="0"/>
        <w:spacing w:after="0" w:line="240" w:lineRule="auto"/>
        <w:jc w:val="thaiDistribute"/>
        <w:rPr>
          <w:rFonts w:ascii="Times New Roman" w:eastAsia="Times New Roman" w:hAnsi="Times New Roman" w:cs="Times New Roman"/>
          <w:color w:val="000000"/>
          <w:sz w:val="24"/>
          <w:szCs w:val="24"/>
          <w:lang w:bidi="th-TH"/>
        </w:rPr>
      </w:pPr>
    </w:p>
    <w:p w14:paraId="252357A3" w14:textId="2B416C46" w:rsidR="007F3C36" w:rsidRPr="00525653" w:rsidRDefault="00BD4841" w:rsidP="00BD4841">
      <w:pPr>
        <w:tabs>
          <w:tab w:val="left" w:pos="993"/>
        </w:tabs>
        <w:autoSpaceDE w:val="0"/>
        <w:autoSpaceDN w:val="0"/>
        <w:adjustRightInd w:val="0"/>
        <w:spacing w:after="0" w:line="240" w:lineRule="auto"/>
        <w:jc w:val="thaiDistribute"/>
        <w:rPr>
          <w:rFonts w:ascii="Times New Roman" w:eastAsia="Times New Roman" w:hAnsi="Times New Roman" w:cs="Times New Roman"/>
          <w:color w:val="000000"/>
          <w:sz w:val="24"/>
          <w:szCs w:val="24"/>
          <w:lang w:bidi="th-TH"/>
        </w:rPr>
      </w:pPr>
      <w:r w:rsidRPr="00525653">
        <w:rPr>
          <w:rFonts w:ascii="Times New Roman" w:eastAsia="Times New Roman" w:hAnsi="Times New Roman" w:cs="Times New Roman"/>
          <w:color w:val="000000"/>
          <w:sz w:val="24"/>
          <w:szCs w:val="24"/>
          <w:lang w:bidi="th-TH"/>
        </w:rPr>
        <w:t xml:space="preserve">He emphasized the support of ASEF </w:t>
      </w:r>
      <w:r w:rsidR="00F858EA" w:rsidRPr="00525653">
        <w:rPr>
          <w:rFonts w:ascii="Times New Roman" w:eastAsia="Times New Roman" w:hAnsi="Times New Roman" w:cs="Times New Roman"/>
          <w:color w:val="000000"/>
          <w:sz w:val="24"/>
          <w:szCs w:val="24"/>
          <w:lang w:bidi="th-TH"/>
        </w:rPr>
        <w:t>on</w:t>
      </w:r>
      <w:r w:rsidRPr="00525653">
        <w:rPr>
          <w:rFonts w:ascii="Times New Roman" w:eastAsia="Times New Roman" w:hAnsi="Times New Roman" w:cs="Times New Roman"/>
          <w:color w:val="000000"/>
          <w:sz w:val="24"/>
          <w:szCs w:val="24"/>
          <w:lang w:bidi="th-TH"/>
        </w:rPr>
        <w:t xml:space="preserve"> many initiatives plan</w:t>
      </w:r>
      <w:r w:rsidR="00B74585" w:rsidRPr="00525653">
        <w:rPr>
          <w:rFonts w:ascii="Times New Roman" w:eastAsia="Times New Roman" w:hAnsi="Times New Roman" w:cs="Times New Roman"/>
          <w:color w:val="000000"/>
          <w:sz w:val="24"/>
          <w:szCs w:val="24"/>
          <w:lang w:bidi="th-TH"/>
        </w:rPr>
        <w:t>n</w:t>
      </w:r>
      <w:r w:rsidRPr="00525653">
        <w:rPr>
          <w:rFonts w:ascii="Times New Roman" w:eastAsia="Times New Roman" w:hAnsi="Times New Roman" w:cs="Times New Roman"/>
          <w:color w:val="000000"/>
          <w:sz w:val="24"/>
          <w:szCs w:val="24"/>
          <w:lang w:bidi="th-TH"/>
        </w:rPr>
        <w:t xml:space="preserve">ed by ASEM Education Stakeholders under the first strategy priority and ASEM Action Plan such as 1) </w:t>
      </w:r>
      <w:r w:rsidR="007F3C36" w:rsidRPr="00525653">
        <w:rPr>
          <w:rFonts w:ascii="Times New Roman" w:eastAsia="Times New Roman" w:hAnsi="Times New Roman" w:cs="Times New Roman"/>
          <w:color w:val="000000"/>
          <w:sz w:val="24"/>
          <w:szCs w:val="24"/>
          <w:lang w:bidi="th-TH"/>
        </w:rPr>
        <w:t xml:space="preserve">The ASEM-DUO Fellowship </w:t>
      </w:r>
      <w:proofErr w:type="spellStart"/>
      <w:r w:rsidR="007F3C36" w:rsidRPr="00525653">
        <w:rPr>
          <w:rFonts w:ascii="Times New Roman" w:eastAsia="Times New Roman" w:hAnsi="Times New Roman" w:cs="Times New Roman"/>
          <w:color w:val="000000"/>
          <w:sz w:val="24"/>
          <w:szCs w:val="24"/>
          <w:lang w:bidi="th-TH"/>
        </w:rPr>
        <w:t>programme</w:t>
      </w:r>
      <w:proofErr w:type="spellEnd"/>
      <w:r w:rsidRPr="00525653">
        <w:rPr>
          <w:rFonts w:ascii="Times New Roman" w:eastAsia="Times New Roman" w:hAnsi="Times New Roman" w:cs="Times New Roman"/>
          <w:color w:val="000000"/>
          <w:sz w:val="24"/>
          <w:szCs w:val="24"/>
          <w:lang w:bidi="th-TH"/>
        </w:rPr>
        <w:t xml:space="preserve"> 2) </w:t>
      </w:r>
      <w:r w:rsidR="007F3C36" w:rsidRPr="00525653">
        <w:rPr>
          <w:rFonts w:ascii="Times New Roman" w:eastAsia="Times New Roman" w:hAnsi="Times New Roman" w:cs="Times New Roman"/>
          <w:color w:val="000000"/>
          <w:sz w:val="24"/>
          <w:szCs w:val="24"/>
          <w:lang w:bidi="th-TH"/>
        </w:rPr>
        <w:t>The World Access to Higher Education Day and its annual conference by the National Education Opportunity Network </w:t>
      </w:r>
      <w:r w:rsidRPr="00525653">
        <w:rPr>
          <w:rFonts w:ascii="Times New Roman" w:eastAsia="Times New Roman" w:hAnsi="Times New Roman" w:cs="Times New Roman"/>
          <w:color w:val="000000"/>
          <w:sz w:val="24"/>
          <w:szCs w:val="24"/>
          <w:lang w:bidi="th-TH"/>
        </w:rPr>
        <w:t>and 3) T</w:t>
      </w:r>
      <w:r w:rsidR="007F3C36" w:rsidRPr="00525653">
        <w:rPr>
          <w:rFonts w:ascii="Times New Roman" w:eastAsia="Times New Roman" w:hAnsi="Times New Roman" w:cs="Times New Roman"/>
          <w:color w:val="000000"/>
          <w:sz w:val="24"/>
          <w:szCs w:val="24"/>
          <w:lang w:bidi="th-TH"/>
        </w:rPr>
        <w:t xml:space="preserve">he EU-Share </w:t>
      </w:r>
      <w:proofErr w:type="spellStart"/>
      <w:r w:rsidR="007F3C36" w:rsidRPr="00525653">
        <w:rPr>
          <w:rFonts w:ascii="Times New Roman" w:eastAsia="Times New Roman" w:hAnsi="Times New Roman" w:cs="Times New Roman"/>
          <w:color w:val="000000"/>
          <w:sz w:val="24"/>
          <w:szCs w:val="24"/>
          <w:lang w:bidi="th-TH"/>
        </w:rPr>
        <w:t>programme</w:t>
      </w:r>
      <w:proofErr w:type="spellEnd"/>
      <w:r w:rsidRPr="00525653">
        <w:rPr>
          <w:rFonts w:ascii="Times New Roman" w:eastAsia="Times New Roman" w:hAnsi="Times New Roman" w:cs="Times New Roman"/>
          <w:color w:val="000000"/>
          <w:sz w:val="24"/>
          <w:szCs w:val="24"/>
          <w:lang w:bidi="th-TH"/>
        </w:rPr>
        <w:t>.</w:t>
      </w:r>
    </w:p>
    <w:p w14:paraId="57E5DEC2" w14:textId="77777777" w:rsidR="007F3C36" w:rsidRPr="00525653" w:rsidRDefault="007F3C36" w:rsidP="007F3C36">
      <w:pPr>
        <w:spacing w:after="0" w:line="240" w:lineRule="auto"/>
        <w:rPr>
          <w:rFonts w:ascii="Times New Roman" w:eastAsia="Times New Roman" w:hAnsi="Times New Roman" w:cs="Times New Roman"/>
          <w:sz w:val="24"/>
          <w:szCs w:val="24"/>
          <w:lang w:bidi="th-TH"/>
        </w:rPr>
      </w:pPr>
    </w:p>
    <w:p w14:paraId="289F8A73" w14:textId="44C7CF8F" w:rsidR="0003478E" w:rsidRPr="00525653" w:rsidRDefault="00A431A4" w:rsidP="007E4E06">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
          <w:sz w:val="24"/>
          <w:szCs w:val="24"/>
          <w:lang w:eastAsia="zh-CN"/>
        </w:rPr>
        <w:t>2.2</w:t>
      </w:r>
      <w:r w:rsidRPr="00525653">
        <w:rPr>
          <w:rFonts w:ascii="Times New Roman" w:hAnsi="Times New Roman" w:cs="Times New Roman"/>
          <w:bCs/>
          <w:sz w:val="24"/>
          <w:szCs w:val="24"/>
          <w:lang w:eastAsia="zh-CN" w:bidi="th-TH"/>
        </w:rPr>
        <w:tab/>
      </w:r>
      <w:r w:rsidRPr="00525653">
        <w:rPr>
          <w:rFonts w:ascii="Times New Roman" w:hAnsi="Times New Roman" w:cs="Times New Roman"/>
          <w:b/>
          <w:sz w:val="24"/>
          <w:szCs w:val="24"/>
          <w:lang w:eastAsia="zh-CN" w:bidi="th-TH"/>
        </w:rPr>
        <w:t xml:space="preserve">Strategic Objective </w:t>
      </w:r>
      <w:r w:rsidRPr="00525653">
        <w:rPr>
          <w:rFonts w:ascii="Times New Roman" w:hAnsi="Times New Roman" w:cs="Times New Roman"/>
          <w:b/>
          <w:sz w:val="24"/>
          <w:szCs w:val="24"/>
          <w:lang w:eastAsia="zh-CN"/>
        </w:rPr>
        <w:t>2 “Promoting Lifelong Learning, including Technical and Vocational Education and Training”</w:t>
      </w:r>
      <w:r w:rsidR="00AC57C6" w:rsidRPr="00525653">
        <w:rPr>
          <w:rFonts w:ascii="Times New Roman" w:hAnsi="Times New Roman" w:cs="Times New Roman"/>
          <w:b/>
          <w:sz w:val="24"/>
          <w:szCs w:val="24"/>
          <w:lang w:eastAsia="zh-CN"/>
        </w:rPr>
        <w:t xml:space="preserve">. </w:t>
      </w:r>
      <w:r w:rsidR="00AC57C6" w:rsidRPr="00525653">
        <w:rPr>
          <w:rFonts w:ascii="Times New Roman" w:hAnsi="Times New Roman" w:cs="Times New Roman"/>
          <w:bCs/>
          <w:sz w:val="24"/>
          <w:szCs w:val="24"/>
          <w:lang w:eastAsia="zh-CN" w:bidi="th-TH"/>
        </w:rPr>
        <w:t xml:space="preserve">The session </w:t>
      </w:r>
      <w:r w:rsidR="00F858EA" w:rsidRPr="00525653">
        <w:rPr>
          <w:rFonts w:ascii="Times New Roman" w:hAnsi="Times New Roman" w:cs="Times New Roman"/>
          <w:bCs/>
          <w:sz w:val="24"/>
          <w:szCs w:val="24"/>
          <w:lang w:eastAsia="zh-CN" w:bidi="th-TH"/>
        </w:rPr>
        <w:t>was</w:t>
      </w:r>
      <w:r w:rsidR="00AC57C6" w:rsidRPr="00525653">
        <w:rPr>
          <w:rFonts w:ascii="Times New Roman" w:hAnsi="Times New Roman" w:cs="Times New Roman"/>
          <w:bCs/>
          <w:sz w:val="24"/>
          <w:szCs w:val="24"/>
          <w:lang w:eastAsia="zh-CN" w:bidi="th-TH"/>
        </w:rPr>
        <w:t xml:space="preserve"> joined by </w:t>
      </w:r>
      <w:r w:rsidR="00815672" w:rsidRPr="00474E99">
        <w:rPr>
          <w:rFonts w:ascii="Times New Roman" w:hAnsi="Times New Roman" w:cs="Times New Roman"/>
          <w:bCs/>
          <w:sz w:val="24"/>
          <w:szCs w:val="24"/>
          <w:lang w:eastAsia="zh-CN" w:bidi="th-TH"/>
        </w:rPr>
        <w:t>His Excellency</w:t>
      </w:r>
      <w:r w:rsidR="00815672" w:rsidRPr="00525653">
        <w:rPr>
          <w:rFonts w:ascii="Times New Roman" w:hAnsi="Times New Roman" w:cs="Times New Roman"/>
          <w:bCs/>
          <w:sz w:val="24"/>
          <w:szCs w:val="24"/>
          <w:lang w:eastAsia="zh-CN" w:bidi="th-TH"/>
        </w:rPr>
        <w:t xml:space="preserve"> </w:t>
      </w:r>
      <w:r w:rsidR="00AC57C6" w:rsidRPr="00525653">
        <w:rPr>
          <w:rFonts w:ascii="Times New Roman" w:hAnsi="Times New Roman" w:cs="Times New Roman"/>
          <w:bCs/>
          <w:sz w:val="24"/>
          <w:szCs w:val="24"/>
          <w:lang w:eastAsia="zh-CN" w:bidi="th-TH"/>
        </w:rPr>
        <w:t xml:space="preserve">Mr. </w:t>
      </w:r>
      <w:proofErr w:type="spellStart"/>
      <w:r w:rsidR="00AC57C6" w:rsidRPr="00525653">
        <w:rPr>
          <w:rFonts w:ascii="Times New Roman" w:hAnsi="Times New Roman" w:cs="Times New Roman"/>
          <w:bCs/>
          <w:sz w:val="24"/>
          <w:szCs w:val="24"/>
          <w:lang w:eastAsia="zh-CN" w:bidi="th-TH"/>
        </w:rPr>
        <w:t>Tuomo</w:t>
      </w:r>
      <w:proofErr w:type="spellEnd"/>
      <w:r w:rsidR="00AC57C6" w:rsidRPr="00525653">
        <w:rPr>
          <w:rFonts w:ascii="Times New Roman" w:hAnsi="Times New Roman" w:cs="Times New Roman"/>
          <w:bCs/>
          <w:sz w:val="24"/>
          <w:szCs w:val="24"/>
          <w:lang w:eastAsia="zh-CN" w:bidi="th-TH"/>
        </w:rPr>
        <w:t xml:space="preserve"> </w:t>
      </w:r>
      <w:proofErr w:type="spellStart"/>
      <w:r w:rsidR="00AC57C6" w:rsidRPr="00525653">
        <w:rPr>
          <w:rFonts w:ascii="Times New Roman" w:hAnsi="Times New Roman" w:cs="Times New Roman"/>
          <w:bCs/>
          <w:sz w:val="24"/>
          <w:szCs w:val="24"/>
          <w:lang w:eastAsia="zh-CN" w:bidi="th-TH"/>
        </w:rPr>
        <w:t>Pumala</w:t>
      </w:r>
      <w:proofErr w:type="spellEnd"/>
      <w:r w:rsidR="00AC57C6" w:rsidRPr="00525653">
        <w:rPr>
          <w:rFonts w:ascii="Times New Roman" w:hAnsi="Times New Roman" w:cs="Times New Roman"/>
          <w:bCs/>
          <w:sz w:val="24"/>
          <w:szCs w:val="24"/>
          <w:lang w:eastAsia="zh-CN" w:bidi="th-TH"/>
        </w:rPr>
        <w:t>, State Secretary to Minister of Science and Culture</w:t>
      </w:r>
      <w:r w:rsidR="00F858EA" w:rsidRPr="00525653">
        <w:rPr>
          <w:rFonts w:ascii="Times New Roman" w:hAnsi="Times New Roman" w:cs="Times New Roman"/>
          <w:bCs/>
          <w:sz w:val="24"/>
          <w:szCs w:val="24"/>
          <w:lang w:eastAsia="zh-CN" w:bidi="th-TH"/>
        </w:rPr>
        <w:t xml:space="preserve"> of </w:t>
      </w:r>
      <w:r w:rsidR="00AC57C6" w:rsidRPr="00525653">
        <w:rPr>
          <w:rFonts w:ascii="Times New Roman" w:hAnsi="Times New Roman" w:cs="Times New Roman"/>
          <w:bCs/>
          <w:sz w:val="24"/>
          <w:szCs w:val="24"/>
          <w:lang w:eastAsia="zh-CN" w:bidi="th-TH"/>
        </w:rPr>
        <w:t xml:space="preserve">Finland and </w:t>
      </w:r>
      <w:r w:rsidR="00E05F62">
        <w:rPr>
          <w:rFonts w:ascii="Times New Roman" w:hAnsi="Times New Roman" w:cs="Times New Roman"/>
          <w:bCs/>
          <w:sz w:val="24"/>
          <w:szCs w:val="24"/>
          <w:lang w:eastAsia="zh-CN" w:bidi="th-TH"/>
        </w:rPr>
        <w:t xml:space="preserve">His Excellency </w:t>
      </w:r>
      <w:r w:rsidR="00AC57C6" w:rsidRPr="00525653">
        <w:rPr>
          <w:rFonts w:ascii="Times New Roman" w:hAnsi="Times New Roman" w:cs="Times New Roman"/>
          <w:bCs/>
          <w:sz w:val="24"/>
          <w:szCs w:val="24"/>
          <w:lang w:eastAsia="zh-CN" w:bidi="th-TH"/>
        </w:rPr>
        <w:t>Prof</w:t>
      </w:r>
      <w:r w:rsidR="00B74585" w:rsidRPr="00525653">
        <w:rPr>
          <w:rFonts w:ascii="Times New Roman" w:hAnsi="Times New Roman" w:cs="Times New Roman"/>
          <w:bCs/>
          <w:sz w:val="24"/>
          <w:szCs w:val="24"/>
          <w:lang w:eastAsia="zh-CN" w:bidi="th-TH"/>
        </w:rPr>
        <w:t>essor</w:t>
      </w:r>
      <w:r w:rsidR="00AC57C6" w:rsidRPr="00525653">
        <w:rPr>
          <w:rFonts w:ascii="Times New Roman" w:hAnsi="Times New Roman" w:cs="Times New Roman"/>
          <w:bCs/>
          <w:sz w:val="24"/>
          <w:szCs w:val="24"/>
          <w:lang w:eastAsia="zh-CN" w:bidi="th-TH"/>
        </w:rPr>
        <w:t xml:space="preserve"> Dr. </w:t>
      </w:r>
      <w:proofErr w:type="spellStart"/>
      <w:r w:rsidR="00AC57C6" w:rsidRPr="00525653">
        <w:rPr>
          <w:rFonts w:ascii="Times New Roman" w:hAnsi="Times New Roman" w:cs="Times New Roman"/>
          <w:bCs/>
          <w:sz w:val="24"/>
          <w:szCs w:val="24"/>
          <w:lang w:eastAsia="zh-CN" w:bidi="th-TH"/>
        </w:rPr>
        <w:t>Zaw</w:t>
      </w:r>
      <w:proofErr w:type="spellEnd"/>
      <w:r w:rsidR="00AC57C6" w:rsidRPr="00525653">
        <w:rPr>
          <w:rFonts w:ascii="Times New Roman" w:hAnsi="Times New Roman" w:cs="Times New Roman"/>
          <w:bCs/>
          <w:sz w:val="24"/>
          <w:szCs w:val="24"/>
          <w:lang w:eastAsia="zh-CN" w:bidi="th-TH"/>
        </w:rPr>
        <w:t xml:space="preserve"> </w:t>
      </w:r>
      <w:proofErr w:type="spellStart"/>
      <w:r w:rsidR="00AC57C6" w:rsidRPr="00525653">
        <w:rPr>
          <w:rFonts w:ascii="Times New Roman" w:hAnsi="Times New Roman" w:cs="Times New Roman"/>
          <w:bCs/>
          <w:sz w:val="24"/>
          <w:szCs w:val="24"/>
          <w:lang w:eastAsia="zh-CN" w:bidi="th-TH"/>
        </w:rPr>
        <w:t>Myint</w:t>
      </w:r>
      <w:proofErr w:type="spellEnd"/>
      <w:r w:rsidR="00AC57C6" w:rsidRPr="00525653">
        <w:rPr>
          <w:rFonts w:ascii="Times New Roman" w:hAnsi="Times New Roman" w:cs="Times New Roman"/>
          <w:bCs/>
          <w:sz w:val="24"/>
          <w:szCs w:val="24"/>
          <w:lang w:eastAsia="zh-CN" w:bidi="th-TH"/>
        </w:rPr>
        <w:t>, Deputy Minister of Education</w:t>
      </w:r>
      <w:r w:rsidR="00F858EA" w:rsidRPr="00525653">
        <w:rPr>
          <w:rFonts w:ascii="Times New Roman" w:hAnsi="Times New Roman" w:cs="Times New Roman"/>
          <w:bCs/>
          <w:sz w:val="24"/>
          <w:szCs w:val="24"/>
          <w:lang w:eastAsia="zh-CN" w:bidi="th-TH"/>
        </w:rPr>
        <w:t xml:space="preserve"> of </w:t>
      </w:r>
      <w:r w:rsidR="00A83176" w:rsidRPr="00525653">
        <w:rPr>
          <w:rFonts w:ascii="Times New Roman" w:hAnsi="Times New Roman" w:cs="Times New Roman"/>
          <w:bCs/>
          <w:sz w:val="24"/>
          <w:szCs w:val="24"/>
          <w:lang w:eastAsia="zh-CN" w:bidi="th-TH"/>
        </w:rPr>
        <w:t xml:space="preserve">Myanmar and </w:t>
      </w:r>
      <w:r w:rsidR="00815672" w:rsidRPr="00474E99">
        <w:rPr>
          <w:rFonts w:ascii="Times New Roman" w:hAnsi="Times New Roman" w:cs="Times New Roman"/>
          <w:color w:val="000000" w:themeColor="text1"/>
          <w:sz w:val="24"/>
          <w:szCs w:val="24"/>
        </w:rPr>
        <w:t>His Excellency</w:t>
      </w:r>
      <w:r w:rsidR="00A83176" w:rsidRPr="00474E99">
        <w:rPr>
          <w:rFonts w:ascii="Times New Roman" w:hAnsi="Times New Roman" w:cs="Times New Roman"/>
          <w:color w:val="000000" w:themeColor="text1"/>
          <w:sz w:val="24"/>
          <w:szCs w:val="24"/>
        </w:rPr>
        <w:t xml:space="preserve"> </w:t>
      </w:r>
      <w:r w:rsidR="00E05F62">
        <w:rPr>
          <w:rFonts w:ascii="Times New Roman" w:hAnsi="Times New Roman" w:cs="Times New Roman"/>
          <w:color w:val="000000" w:themeColor="text1"/>
          <w:sz w:val="24"/>
          <w:szCs w:val="24"/>
        </w:rPr>
        <w:t xml:space="preserve">                   </w:t>
      </w:r>
      <w:r w:rsidR="00A83176" w:rsidRPr="00525653">
        <w:rPr>
          <w:rFonts w:ascii="Times New Roman" w:hAnsi="Times New Roman" w:cs="Times New Roman"/>
          <w:sz w:val="24"/>
          <w:szCs w:val="24"/>
        </w:rPr>
        <w:t xml:space="preserve">Mr. Nepomuceno </w:t>
      </w:r>
      <w:proofErr w:type="spellStart"/>
      <w:r w:rsidR="00A83176" w:rsidRPr="00525653">
        <w:rPr>
          <w:rFonts w:ascii="Times New Roman" w:hAnsi="Times New Roman" w:cs="Times New Roman"/>
          <w:sz w:val="24"/>
          <w:szCs w:val="24"/>
        </w:rPr>
        <w:t>Malaluan</w:t>
      </w:r>
      <w:proofErr w:type="spellEnd"/>
      <w:r w:rsidR="00A83176" w:rsidRPr="00525653">
        <w:rPr>
          <w:rFonts w:ascii="Times New Roman" w:hAnsi="Times New Roman" w:cs="Times New Roman"/>
          <w:sz w:val="24"/>
          <w:szCs w:val="24"/>
        </w:rPr>
        <w:t>, Undersecretary and Chief of Staff, Department of Education, Philippines</w:t>
      </w:r>
    </w:p>
    <w:p w14:paraId="78855D52" w14:textId="77777777" w:rsidR="00525653" w:rsidRDefault="00365CF1" w:rsidP="00365CF1">
      <w:pPr>
        <w:spacing w:before="240" w:after="0" w:line="240" w:lineRule="auto"/>
        <w:jc w:val="both"/>
        <w:rPr>
          <w:rFonts w:ascii="Times New Roman" w:eastAsia="Times New Roman" w:hAnsi="Times New Roman" w:cs="Times New Roman"/>
          <w:color w:val="0F0F0F"/>
          <w:sz w:val="24"/>
          <w:szCs w:val="24"/>
          <w:shd w:val="clear" w:color="auto" w:fill="FFFFFF"/>
          <w:lang w:bidi="th-TH"/>
        </w:rPr>
      </w:pPr>
      <w:r w:rsidRPr="00474E99">
        <w:rPr>
          <w:rFonts w:ascii="Times New Roman" w:eastAsia="Times New Roman" w:hAnsi="Times New Roman" w:cs="Times New Roman"/>
          <w:b/>
          <w:bCs/>
          <w:sz w:val="24"/>
          <w:szCs w:val="24"/>
          <w:lang w:bidi="th-TH"/>
        </w:rPr>
        <w:t>His Excellency</w:t>
      </w:r>
      <w:r w:rsidRPr="00525653">
        <w:rPr>
          <w:rFonts w:ascii="Times New Roman" w:eastAsia="Times New Roman" w:hAnsi="Times New Roman" w:cs="Times New Roman"/>
          <w:b/>
          <w:bCs/>
          <w:sz w:val="24"/>
          <w:szCs w:val="24"/>
          <w:lang w:bidi="th-TH"/>
        </w:rPr>
        <w:t xml:space="preserve"> Mr. </w:t>
      </w:r>
      <w:proofErr w:type="spellStart"/>
      <w:r w:rsidRPr="00525653">
        <w:rPr>
          <w:rFonts w:ascii="Times New Roman" w:eastAsia="Times New Roman" w:hAnsi="Times New Roman" w:cs="Times New Roman"/>
          <w:b/>
          <w:bCs/>
          <w:sz w:val="24"/>
          <w:szCs w:val="24"/>
          <w:lang w:bidi="th-TH"/>
        </w:rPr>
        <w:t>Tuomo</w:t>
      </w:r>
      <w:proofErr w:type="spellEnd"/>
      <w:r w:rsidRPr="00525653">
        <w:rPr>
          <w:rFonts w:ascii="Times New Roman" w:eastAsia="Times New Roman" w:hAnsi="Times New Roman" w:cs="Times New Roman"/>
          <w:b/>
          <w:bCs/>
          <w:sz w:val="24"/>
          <w:szCs w:val="24"/>
          <w:lang w:bidi="th-TH"/>
        </w:rPr>
        <w:t xml:space="preserve"> </w:t>
      </w:r>
      <w:proofErr w:type="spellStart"/>
      <w:r w:rsidRPr="00525653">
        <w:rPr>
          <w:rFonts w:ascii="Times New Roman" w:eastAsia="Times New Roman" w:hAnsi="Times New Roman" w:cs="Times New Roman"/>
          <w:b/>
          <w:bCs/>
          <w:sz w:val="24"/>
          <w:szCs w:val="24"/>
          <w:lang w:bidi="th-TH"/>
        </w:rPr>
        <w:t>Puumala</w:t>
      </w:r>
      <w:proofErr w:type="spellEnd"/>
      <w:r w:rsidRPr="00525653">
        <w:rPr>
          <w:rFonts w:ascii="Times New Roman" w:eastAsia="Times New Roman" w:hAnsi="Times New Roman" w:cs="Times New Roman"/>
          <w:sz w:val="24"/>
          <w:szCs w:val="24"/>
          <w:lang w:bidi="th-TH"/>
        </w:rPr>
        <w:t xml:space="preserve"> mentioned in his Statement that </w:t>
      </w:r>
      <w:r w:rsidRPr="00525653">
        <w:rPr>
          <w:rFonts w:ascii="Times New Roman" w:eastAsia="Times New Roman" w:hAnsi="Times New Roman" w:cs="Times New Roman"/>
          <w:color w:val="000000"/>
          <w:sz w:val="24"/>
          <w:szCs w:val="24"/>
          <w:lang w:bidi="th-TH"/>
        </w:rPr>
        <w:t xml:space="preserve">the valuable, long-term work carried out in the ASEM Education Process was reflected in the Education Strategy 2030 and other meeting documents.  The documents also reflected the current developments such as green and digital transformation which were having a profound impact on the world of work and learning.  To respond to existing and future challenges, broad cooperation and sharing good practices across our regions was needed more than ever. The challenges along with the rapid digitalization and technological development caused education to focus more on lifelong </w:t>
      </w:r>
      <w:r w:rsidRPr="00525653">
        <w:rPr>
          <w:rFonts w:ascii="Times New Roman" w:eastAsia="Times New Roman" w:hAnsi="Times New Roman" w:cs="Times New Roman"/>
          <w:color w:val="000000"/>
          <w:sz w:val="24"/>
          <w:szCs w:val="24"/>
          <w:lang w:bidi="th-TH"/>
        </w:rPr>
        <w:lastRenderedPageBreak/>
        <w:t xml:space="preserve">learning.  In Finland, the country used the concept of </w:t>
      </w:r>
      <w:r w:rsidRPr="00525653">
        <w:rPr>
          <w:rFonts w:ascii="Times New Roman" w:eastAsia="Times New Roman" w:hAnsi="Times New Roman" w:cs="Times New Roman"/>
          <w:color w:val="000000"/>
          <w:sz w:val="24"/>
          <w:szCs w:val="24"/>
          <w:shd w:val="clear" w:color="auto" w:fill="FFFFFF"/>
          <w:lang w:bidi="th-TH"/>
        </w:rPr>
        <w:t xml:space="preserve">continuous learning instead of lifelong learning. </w:t>
      </w:r>
      <w:r w:rsidRPr="00525653">
        <w:rPr>
          <w:rFonts w:ascii="Times New Roman" w:eastAsia="Times New Roman" w:hAnsi="Times New Roman" w:cs="Times New Roman"/>
          <w:color w:val="0F0F0F"/>
          <w:sz w:val="24"/>
          <w:szCs w:val="24"/>
          <w:lang w:bidi="th-TH"/>
        </w:rPr>
        <w:t xml:space="preserve"> </w:t>
      </w:r>
      <w:r w:rsidRPr="00525653">
        <w:rPr>
          <w:rFonts w:ascii="Times New Roman" w:eastAsia="Times New Roman" w:hAnsi="Times New Roman" w:cs="Times New Roman"/>
          <w:color w:val="000000"/>
          <w:sz w:val="24"/>
          <w:szCs w:val="24"/>
          <w:shd w:val="clear" w:color="auto" w:fill="FFFFFF"/>
          <w:lang w:bidi="th-TH"/>
        </w:rPr>
        <w:t xml:space="preserve">The focus was on </w:t>
      </w:r>
      <w:proofErr w:type="spellStart"/>
      <w:r w:rsidRPr="00525653">
        <w:rPr>
          <w:rFonts w:ascii="Times New Roman" w:eastAsia="Times New Roman" w:hAnsi="Times New Roman" w:cs="Times New Roman"/>
          <w:color w:val="0F0F0F"/>
          <w:sz w:val="24"/>
          <w:szCs w:val="24"/>
          <w:lang w:bidi="th-TH"/>
        </w:rPr>
        <w:t>upskilling</w:t>
      </w:r>
      <w:proofErr w:type="spellEnd"/>
      <w:r w:rsidRPr="00525653">
        <w:rPr>
          <w:rFonts w:ascii="Times New Roman" w:eastAsia="Times New Roman" w:hAnsi="Times New Roman" w:cs="Times New Roman"/>
          <w:color w:val="0F0F0F"/>
          <w:sz w:val="24"/>
          <w:szCs w:val="24"/>
          <w:lang w:bidi="th-TH"/>
        </w:rPr>
        <w:t xml:space="preserve"> and reskilling. </w:t>
      </w:r>
      <w:r w:rsidRPr="00525653">
        <w:rPr>
          <w:rFonts w:ascii="Times New Roman" w:eastAsia="Times New Roman" w:hAnsi="Times New Roman" w:cs="Times New Roman"/>
          <w:color w:val="000000"/>
          <w:sz w:val="24"/>
          <w:szCs w:val="24"/>
          <w:shd w:val="clear" w:color="auto" w:fill="FFFFFF"/>
          <w:lang w:bidi="th-TH"/>
        </w:rPr>
        <w:t> </w:t>
      </w:r>
      <w:r w:rsidRPr="00525653">
        <w:rPr>
          <w:rFonts w:ascii="Times New Roman" w:eastAsia="Times New Roman" w:hAnsi="Times New Roman" w:cs="Times New Roman"/>
          <w:color w:val="0F0F0F"/>
          <w:sz w:val="24"/>
          <w:szCs w:val="24"/>
          <w:lang w:bidi="th-TH"/>
        </w:rPr>
        <w:t xml:space="preserve">The challenge of continuous learning required a comprehensive and systemic approach for developing education and learning. </w:t>
      </w:r>
      <w:r w:rsidRPr="00525653">
        <w:rPr>
          <w:rFonts w:ascii="Times New Roman" w:eastAsia="Times New Roman" w:hAnsi="Times New Roman" w:cs="Times New Roman"/>
          <w:color w:val="000000"/>
          <w:sz w:val="24"/>
          <w:szCs w:val="24"/>
          <w:shd w:val="clear" w:color="auto" w:fill="FFFFFF"/>
          <w:lang w:bidi="th-TH"/>
        </w:rPr>
        <w:t xml:space="preserve">The whole education system must be more flexible so that </w:t>
      </w:r>
      <w:r w:rsidRPr="00525653">
        <w:rPr>
          <w:rFonts w:ascii="Times New Roman" w:eastAsia="Times New Roman" w:hAnsi="Times New Roman" w:cs="Times New Roman"/>
          <w:color w:val="0F0F0F"/>
          <w:sz w:val="24"/>
          <w:szCs w:val="24"/>
          <w:shd w:val="clear" w:color="auto" w:fill="FFFFFF"/>
          <w:lang w:bidi="th-TH"/>
        </w:rPr>
        <w:t>learning could be truly continuous and unlimited and took into account various learning needs. With society and the world of work changing, learning taking place beyond the education system – in workplaces, in recreational activities and in leisure time, closer cooperation between education and working life was necessary, as highlighted also in the ASEM Education Strategy 2030. By promoting continuous learning, we would strengthen the relevance and impact of competence, education and research-based knowledge throughout our society.  </w:t>
      </w:r>
    </w:p>
    <w:p w14:paraId="6A9D3779" w14:textId="2DF647AE" w:rsidR="00365CF1" w:rsidRPr="00525653" w:rsidRDefault="00525653" w:rsidP="00365CF1">
      <w:pPr>
        <w:spacing w:before="240" w:after="0" w:line="240" w:lineRule="auto"/>
        <w:jc w:val="both"/>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shd w:val="clear" w:color="auto" w:fill="FFFFFF"/>
          <w:lang w:bidi="th-TH"/>
        </w:rPr>
        <w:t xml:space="preserve">He also highlighted the important role of higher education institutions in continuous learning. These institutions were encouraged to open up their educational offerings and to develop the higher education system as a continuous learning platform. </w:t>
      </w:r>
      <w:r w:rsidRPr="00525653">
        <w:rPr>
          <w:rFonts w:ascii="Times New Roman" w:eastAsia="Times New Roman" w:hAnsi="Times New Roman" w:cs="Times New Roman"/>
          <w:color w:val="000000"/>
          <w:sz w:val="24"/>
          <w:szCs w:val="24"/>
          <w:lang w:bidi="th-TH"/>
        </w:rPr>
        <w:t xml:space="preserve"> Finnish higher education institutions</w:t>
      </w:r>
      <w:r w:rsidRPr="00525653">
        <w:rPr>
          <w:rFonts w:ascii="Times New Roman" w:eastAsia="Times New Roman" w:hAnsi="Times New Roman" w:cs="Times New Roman"/>
          <w:color w:val="000000"/>
          <w:sz w:val="24"/>
          <w:szCs w:val="24"/>
          <w:shd w:val="clear" w:color="auto" w:fill="FFFFFF"/>
          <w:lang w:bidi="th-TH"/>
        </w:rPr>
        <w:t xml:space="preserve"> had actively engaged in promoting continuous learning. They had developed new flexible opportunities for continuous learning as well as digital services to support their utilization. Through digitalization, the supply of higher education institutions was opening up for wider participation</w:t>
      </w:r>
      <w:r w:rsidR="00365CF1" w:rsidRPr="00525653">
        <w:rPr>
          <w:rFonts w:ascii="Times New Roman" w:eastAsia="Times New Roman" w:hAnsi="Times New Roman" w:cs="Times New Roman"/>
          <w:color w:val="0F0F0F"/>
          <w:sz w:val="24"/>
          <w:szCs w:val="24"/>
          <w:shd w:val="clear" w:color="auto" w:fill="FFFFFF"/>
          <w:lang w:bidi="th-TH"/>
        </w:rPr>
        <w:t>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13A60" w:rsidRPr="00525653" w14:paraId="5EDC51F0" w14:textId="77777777" w:rsidTr="00C53DCD">
        <w:trPr>
          <w:trHeight w:val="100"/>
        </w:trPr>
        <w:tc>
          <w:tcPr>
            <w:tcW w:w="9180" w:type="dxa"/>
            <w:tcBorders>
              <w:top w:val="nil"/>
            </w:tcBorders>
          </w:tcPr>
          <w:p w14:paraId="7AA674D0" w14:textId="3466B6C7" w:rsidR="00C13A60" w:rsidRPr="00525653" w:rsidRDefault="00C13A60" w:rsidP="007E4E06">
            <w:pPr>
              <w:autoSpaceDE w:val="0"/>
              <w:autoSpaceDN w:val="0"/>
              <w:adjustRightInd w:val="0"/>
              <w:spacing w:after="0" w:line="240" w:lineRule="auto"/>
              <w:jc w:val="thaiDistribute"/>
              <w:rPr>
                <w:rFonts w:ascii="Times New Roman" w:eastAsiaTheme="minorHAnsi" w:hAnsi="Times New Roman" w:cs="Times New Roman"/>
                <w:color w:val="000000"/>
                <w:sz w:val="24"/>
                <w:szCs w:val="24"/>
                <w:lang w:bidi="th-TH"/>
              </w:rPr>
            </w:pPr>
          </w:p>
        </w:tc>
      </w:tr>
    </w:tbl>
    <w:p w14:paraId="4CE8E098" w14:textId="5C5E26D5" w:rsidR="00924258" w:rsidRPr="00525653" w:rsidRDefault="00C53DCD" w:rsidP="00924258">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
          <w:sz w:val="24"/>
          <w:szCs w:val="24"/>
          <w:lang w:eastAsia="zh-CN" w:bidi="th-TH"/>
        </w:rPr>
        <w:t>His Excellency</w:t>
      </w:r>
      <w:r w:rsidR="00924258" w:rsidRPr="00525653">
        <w:rPr>
          <w:rFonts w:ascii="Times New Roman" w:hAnsi="Times New Roman" w:cs="Times New Roman"/>
          <w:b/>
          <w:sz w:val="24"/>
          <w:szCs w:val="24"/>
          <w:lang w:eastAsia="zh-CN" w:bidi="th-TH"/>
        </w:rPr>
        <w:t xml:space="preserve"> Prof. Dr. </w:t>
      </w:r>
      <w:proofErr w:type="spellStart"/>
      <w:r w:rsidR="00924258" w:rsidRPr="00525653">
        <w:rPr>
          <w:rFonts w:ascii="Times New Roman" w:hAnsi="Times New Roman" w:cs="Times New Roman"/>
          <w:b/>
          <w:sz w:val="24"/>
          <w:szCs w:val="24"/>
          <w:lang w:eastAsia="zh-CN" w:bidi="th-TH"/>
        </w:rPr>
        <w:t>Zaw</w:t>
      </w:r>
      <w:proofErr w:type="spellEnd"/>
      <w:r w:rsidR="00924258" w:rsidRPr="00525653">
        <w:rPr>
          <w:rFonts w:ascii="Times New Roman" w:hAnsi="Times New Roman" w:cs="Times New Roman"/>
          <w:b/>
          <w:sz w:val="24"/>
          <w:szCs w:val="24"/>
          <w:lang w:eastAsia="zh-CN" w:bidi="th-TH"/>
        </w:rPr>
        <w:t xml:space="preserve"> </w:t>
      </w:r>
      <w:proofErr w:type="spellStart"/>
      <w:r w:rsidR="00924258" w:rsidRPr="00525653">
        <w:rPr>
          <w:rFonts w:ascii="Times New Roman" w:hAnsi="Times New Roman" w:cs="Times New Roman"/>
          <w:b/>
          <w:sz w:val="24"/>
          <w:szCs w:val="24"/>
          <w:lang w:eastAsia="zh-CN" w:bidi="th-TH"/>
        </w:rPr>
        <w:t>Myint</w:t>
      </w:r>
      <w:proofErr w:type="spellEnd"/>
      <w:r w:rsidR="00924258" w:rsidRPr="00525653">
        <w:rPr>
          <w:rFonts w:ascii="Times New Roman" w:hAnsi="Times New Roman" w:cs="Times New Roman"/>
          <w:b/>
          <w:sz w:val="24"/>
          <w:szCs w:val="24"/>
          <w:lang w:eastAsia="zh-CN" w:bidi="th-TH"/>
        </w:rPr>
        <w:t xml:space="preserve"> </w:t>
      </w:r>
      <w:r w:rsidR="00924258" w:rsidRPr="00525653">
        <w:rPr>
          <w:rFonts w:ascii="Times New Roman" w:hAnsi="Times New Roman" w:cs="Times New Roman"/>
          <w:bCs/>
          <w:sz w:val="24"/>
          <w:szCs w:val="24"/>
          <w:lang w:eastAsia="zh-CN" w:bidi="th-TH"/>
        </w:rPr>
        <w:t xml:space="preserve">mentioned that lifelong learning, whether by formal </w:t>
      </w:r>
      <w:r w:rsidR="00525653">
        <w:rPr>
          <w:rFonts w:ascii="Times New Roman" w:hAnsi="Times New Roman" w:cs="Times New Roman"/>
          <w:bCs/>
          <w:sz w:val="24"/>
          <w:szCs w:val="24"/>
          <w:lang w:eastAsia="zh-CN" w:bidi="th-TH"/>
        </w:rPr>
        <w:t xml:space="preserve">                  </w:t>
      </w:r>
      <w:r w:rsidR="00924258" w:rsidRPr="00525653">
        <w:rPr>
          <w:rFonts w:ascii="Times New Roman" w:hAnsi="Times New Roman" w:cs="Times New Roman"/>
          <w:bCs/>
          <w:sz w:val="24"/>
          <w:szCs w:val="24"/>
          <w:lang w:eastAsia="zh-CN" w:bidi="th-TH"/>
        </w:rPr>
        <w:t xml:space="preserve">or non-formal means, </w:t>
      </w:r>
      <w:r w:rsidR="00354C9E" w:rsidRPr="00525653">
        <w:rPr>
          <w:rFonts w:ascii="Times New Roman" w:hAnsi="Times New Roman" w:cs="Times New Roman"/>
          <w:bCs/>
          <w:sz w:val="24"/>
          <w:szCs w:val="24"/>
          <w:lang w:eastAsia="zh-CN" w:bidi="th-TH"/>
        </w:rPr>
        <w:t>wa</w:t>
      </w:r>
      <w:r w:rsidR="00924258" w:rsidRPr="00525653">
        <w:rPr>
          <w:rFonts w:ascii="Times New Roman" w:hAnsi="Times New Roman" w:cs="Times New Roman"/>
          <w:bCs/>
          <w:sz w:val="24"/>
          <w:szCs w:val="24"/>
          <w:lang w:eastAsia="zh-CN" w:bidi="th-TH"/>
        </w:rPr>
        <w:t xml:space="preserve">s the key to gaining employment and income stability. Lifelong Learning opportunities </w:t>
      </w:r>
      <w:r w:rsidR="00354C9E" w:rsidRPr="00525653">
        <w:rPr>
          <w:rFonts w:ascii="Times New Roman" w:hAnsi="Times New Roman" w:cs="Times New Roman"/>
          <w:bCs/>
          <w:sz w:val="24"/>
          <w:szCs w:val="24"/>
          <w:lang w:eastAsia="zh-CN" w:bidi="th-TH"/>
        </w:rPr>
        <w:t>we</w:t>
      </w:r>
      <w:r w:rsidR="00924258" w:rsidRPr="00525653">
        <w:rPr>
          <w:rFonts w:ascii="Times New Roman" w:hAnsi="Times New Roman" w:cs="Times New Roman"/>
          <w:bCs/>
          <w:sz w:val="24"/>
          <w:szCs w:val="24"/>
          <w:lang w:eastAsia="zh-CN" w:bidi="th-TH"/>
        </w:rPr>
        <w:t xml:space="preserve">re viewed as the “master key” that opens the doors to poverty alleviation, greater social justice, equity, peace building and sustainable development. </w:t>
      </w:r>
      <w:r w:rsidR="00525653">
        <w:rPr>
          <w:rFonts w:ascii="Times New Roman" w:hAnsi="Times New Roman" w:cs="Times New Roman"/>
          <w:bCs/>
          <w:sz w:val="24"/>
          <w:szCs w:val="24"/>
          <w:lang w:eastAsia="zh-CN" w:bidi="th-TH"/>
        </w:rPr>
        <w:t xml:space="preserve">                           </w:t>
      </w:r>
      <w:r w:rsidR="00924258" w:rsidRPr="00525653">
        <w:rPr>
          <w:rFonts w:ascii="Times New Roman" w:hAnsi="Times New Roman" w:cs="Times New Roman"/>
          <w:bCs/>
          <w:sz w:val="24"/>
          <w:szCs w:val="24"/>
          <w:lang w:eastAsia="zh-CN" w:bidi="th-TH"/>
        </w:rPr>
        <w:t xml:space="preserve">In reality, Lifelong Learning and TVET Education </w:t>
      </w:r>
      <w:r w:rsidR="00354C9E" w:rsidRPr="00525653">
        <w:rPr>
          <w:rFonts w:ascii="Times New Roman" w:hAnsi="Times New Roman" w:cs="Times New Roman"/>
          <w:bCs/>
          <w:sz w:val="24"/>
          <w:szCs w:val="24"/>
          <w:lang w:eastAsia="zh-CN" w:bidi="th-TH"/>
        </w:rPr>
        <w:t>we</w:t>
      </w:r>
      <w:r w:rsidR="00924258" w:rsidRPr="00525653">
        <w:rPr>
          <w:rFonts w:ascii="Times New Roman" w:hAnsi="Times New Roman" w:cs="Times New Roman"/>
          <w:bCs/>
          <w:sz w:val="24"/>
          <w:szCs w:val="24"/>
          <w:lang w:eastAsia="zh-CN" w:bidi="th-TH"/>
        </w:rPr>
        <w:t xml:space="preserve">re the two sides of the same coin. Technical and Vocational Education and Training </w:t>
      </w:r>
      <w:r w:rsidR="00354C9E" w:rsidRPr="00525653">
        <w:rPr>
          <w:rFonts w:ascii="Times New Roman" w:hAnsi="Times New Roman" w:cs="Times New Roman"/>
          <w:bCs/>
          <w:sz w:val="24"/>
          <w:szCs w:val="24"/>
          <w:lang w:eastAsia="zh-CN" w:bidi="th-TH"/>
        </w:rPr>
        <w:t>wa</w:t>
      </w:r>
      <w:r w:rsidR="00924258" w:rsidRPr="00525653">
        <w:rPr>
          <w:rFonts w:ascii="Times New Roman" w:hAnsi="Times New Roman" w:cs="Times New Roman"/>
          <w:bCs/>
          <w:sz w:val="24"/>
          <w:szCs w:val="24"/>
          <w:lang w:eastAsia="zh-CN" w:bidi="th-TH"/>
        </w:rPr>
        <w:t>s a part of a lifelong learning continuum</w:t>
      </w:r>
      <w:r w:rsidR="00D6770F" w:rsidRPr="00525653">
        <w:rPr>
          <w:rFonts w:ascii="Times New Roman" w:hAnsi="Times New Roman" w:cs="Times New Roman"/>
          <w:bCs/>
          <w:sz w:val="24"/>
          <w:szCs w:val="24"/>
          <w:lang w:eastAsia="zh-CN" w:bidi="th-TH"/>
        </w:rPr>
        <w:t>,</w:t>
      </w:r>
      <w:r w:rsidR="00924258" w:rsidRPr="00525653">
        <w:rPr>
          <w:rFonts w:ascii="Times New Roman" w:hAnsi="Times New Roman" w:cs="Times New Roman"/>
          <w:bCs/>
          <w:sz w:val="24"/>
          <w:szCs w:val="24"/>
          <w:lang w:eastAsia="zh-CN" w:bidi="th-TH"/>
        </w:rPr>
        <w:t xml:space="preserve"> which provide</w:t>
      </w:r>
      <w:r w:rsidR="00354C9E" w:rsidRPr="00525653">
        <w:rPr>
          <w:rFonts w:ascii="Times New Roman" w:hAnsi="Times New Roman" w:cs="Times New Roman"/>
          <w:bCs/>
          <w:sz w:val="24"/>
          <w:szCs w:val="24"/>
          <w:lang w:eastAsia="zh-CN" w:bidi="th-TH"/>
        </w:rPr>
        <w:t>d</w:t>
      </w:r>
      <w:r w:rsidR="00924258" w:rsidRPr="00525653">
        <w:rPr>
          <w:rFonts w:ascii="Times New Roman" w:hAnsi="Times New Roman" w:cs="Times New Roman"/>
          <w:bCs/>
          <w:sz w:val="24"/>
          <w:szCs w:val="24"/>
          <w:lang w:eastAsia="zh-CN" w:bidi="th-TH"/>
        </w:rPr>
        <w:t xml:space="preserve"> learners not only initial training, but also </w:t>
      </w:r>
      <w:proofErr w:type="spellStart"/>
      <w:r w:rsidR="00924258" w:rsidRPr="00525653">
        <w:rPr>
          <w:rFonts w:ascii="Times New Roman" w:hAnsi="Times New Roman" w:cs="Times New Roman"/>
          <w:bCs/>
          <w:sz w:val="24"/>
          <w:szCs w:val="24"/>
          <w:lang w:eastAsia="zh-CN" w:bidi="th-TH"/>
        </w:rPr>
        <w:t>upskilling</w:t>
      </w:r>
      <w:proofErr w:type="spellEnd"/>
      <w:r w:rsidR="00924258" w:rsidRPr="00525653">
        <w:rPr>
          <w:rFonts w:ascii="Times New Roman" w:hAnsi="Times New Roman" w:cs="Times New Roman"/>
          <w:bCs/>
          <w:sz w:val="24"/>
          <w:szCs w:val="24"/>
          <w:lang w:eastAsia="zh-CN" w:bidi="th-TH"/>
        </w:rPr>
        <w:t xml:space="preserve"> and reskilling opportunities. We firmly believe</w:t>
      </w:r>
      <w:r w:rsidR="00354C9E" w:rsidRPr="00525653">
        <w:rPr>
          <w:rFonts w:ascii="Times New Roman" w:hAnsi="Times New Roman" w:cs="Times New Roman"/>
          <w:bCs/>
          <w:sz w:val="24"/>
          <w:szCs w:val="24"/>
          <w:lang w:eastAsia="zh-CN" w:bidi="th-TH"/>
        </w:rPr>
        <w:t>d</w:t>
      </w:r>
      <w:r w:rsidR="00924258" w:rsidRPr="00525653">
        <w:rPr>
          <w:rFonts w:ascii="Times New Roman" w:hAnsi="Times New Roman" w:cs="Times New Roman"/>
          <w:bCs/>
          <w:sz w:val="24"/>
          <w:szCs w:val="24"/>
          <w:lang w:eastAsia="zh-CN" w:bidi="th-TH"/>
        </w:rPr>
        <w:t xml:space="preserve"> that the TVET system </w:t>
      </w:r>
      <w:r w:rsidR="00D6770F" w:rsidRPr="00525653">
        <w:rPr>
          <w:rFonts w:ascii="Times New Roman" w:hAnsi="Times New Roman" w:cs="Times New Roman"/>
          <w:bCs/>
          <w:sz w:val="24"/>
          <w:szCs w:val="24"/>
          <w:lang w:eastAsia="zh-CN" w:bidi="th-TH"/>
        </w:rPr>
        <w:t>w</w:t>
      </w:r>
      <w:r w:rsidR="00354C9E" w:rsidRPr="00525653">
        <w:rPr>
          <w:rFonts w:ascii="Times New Roman" w:hAnsi="Times New Roman" w:cs="Times New Roman"/>
          <w:bCs/>
          <w:sz w:val="24"/>
          <w:szCs w:val="24"/>
          <w:lang w:eastAsia="zh-CN" w:bidi="th-TH"/>
        </w:rPr>
        <w:t>ould</w:t>
      </w:r>
      <w:r w:rsidR="00924258" w:rsidRPr="00525653">
        <w:rPr>
          <w:rFonts w:ascii="Times New Roman" w:hAnsi="Times New Roman" w:cs="Times New Roman"/>
          <w:bCs/>
          <w:sz w:val="24"/>
          <w:szCs w:val="24"/>
          <w:lang w:eastAsia="zh-CN" w:bidi="th-TH"/>
        </w:rPr>
        <w:t xml:space="preserve"> equip learners with the necessary knowledge and skills to achieve their career aspirations and contribute to the nation’s socio</w:t>
      </w:r>
      <w:r w:rsidR="00354C9E" w:rsidRPr="00525653">
        <w:rPr>
          <w:rFonts w:ascii="Times New Roman" w:hAnsi="Times New Roman" w:cs="Times New Roman"/>
          <w:bCs/>
          <w:sz w:val="24"/>
          <w:szCs w:val="24"/>
          <w:lang w:eastAsia="zh-CN" w:bidi="th-TH"/>
        </w:rPr>
        <w:t>-</w:t>
      </w:r>
      <w:r w:rsidR="00924258" w:rsidRPr="00525653">
        <w:rPr>
          <w:rFonts w:ascii="Times New Roman" w:hAnsi="Times New Roman" w:cs="Times New Roman"/>
          <w:bCs/>
          <w:sz w:val="24"/>
          <w:szCs w:val="24"/>
          <w:lang w:eastAsia="zh-CN" w:bidi="th-TH"/>
        </w:rPr>
        <w:t xml:space="preserve">economic development.  </w:t>
      </w:r>
    </w:p>
    <w:p w14:paraId="1CFD0050" w14:textId="77777777" w:rsidR="00924258" w:rsidRPr="00525653" w:rsidRDefault="00924258" w:rsidP="00924258">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p>
    <w:p w14:paraId="3101AF6A" w14:textId="73FC7E99" w:rsidR="002E2A15" w:rsidRPr="00525653" w:rsidRDefault="00924258" w:rsidP="00924258">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Cs/>
          <w:sz w:val="24"/>
          <w:szCs w:val="24"/>
          <w:lang w:eastAsia="zh-CN" w:bidi="th-TH"/>
        </w:rPr>
        <w:t xml:space="preserve">During the years 2016 - 2020, the Ministry of Education of Myanmar produced 123,000 TVET students. The quality of TVET in Myanmar </w:t>
      </w:r>
      <w:r w:rsidR="00354C9E" w:rsidRPr="00525653">
        <w:rPr>
          <w:rFonts w:ascii="Times New Roman" w:hAnsi="Times New Roman" w:cs="Times New Roman"/>
          <w:bCs/>
          <w:sz w:val="24"/>
          <w:szCs w:val="24"/>
          <w:lang w:eastAsia="zh-CN" w:bidi="th-TH"/>
        </w:rPr>
        <w:t>wa</w:t>
      </w:r>
      <w:r w:rsidRPr="00525653">
        <w:rPr>
          <w:rFonts w:ascii="Times New Roman" w:hAnsi="Times New Roman" w:cs="Times New Roman"/>
          <w:bCs/>
          <w:sz w:val="24"/>
          <w:szCs w:val="24"/>
          <w:lang w:eastAsia="zh-CN" w:bidi="th-TH"/>
        </w:rPr>
        <w:t>s highly uneven due to the inadequately</w:t>
      </w:r>
      <w:r w:rsidR="00665001"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 xml:space="preserve">trained teachers, outdated learning practices and obsolete equipment. In the year 2015, the Ministry of Science and Technology was merged with the Ministry of Education. However, it was separated from the Ministry of Education again in June 2021. The Ministry of Education </w:t>
      </w:r>
      <w:r w:rsidR="00354C9E" w:rsidRPr="00525653">
        <w:rPr>
          <w:rFonts w:ascii="Times New Roman" w:hAnsi="Times New Roman" w:cs="Times New Roman"/>
          <w:bCs/>
          <w:sz w:val="24"/>
          <w:szCs w:val="24"/>
          <w:lang w:eastAsia="zh-CN" w:bidi="th-TH"/>
        </w:rPr>
        <w:t>wa</w:t>
      </w:r>
      <w:r w:rsidRPr="00525653">
        <w:rPr>
          <w:rFonts w:ascii="Times New Roman" w:hAnsi="Times New Roman" w:cs="Times New Roman"/>
          <w:bCs/>
          <w:sz w:val="24"/>
          <w:szCs w:val="24"/>
          <w:lang w:eastAsia="zh-CN" w:bidi="th-TH"/>
        </w:rPr>
        <w:t xml:space="preserve">s planning to reintroduce vocational training courses, especially diploma and degree courses. </w:t>
      </w:r>
      <w:r w:rsidR="00C53DCD"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In addition, the National Education Strategic Plan-NESP (2021-2030) ha</w:t>
      </w:r>
      <w:r w:rsidR="00354C9E" w:rsidRPr="00525653">
        <w:rPr>
          <w:rFonts w:ascii="Times New Roman" w:hAnsi="Times New Roman" w:cs="Times New Roman"/>
          <w:bCs/>
          <w:sz w:val="24"/>
          <w:szCs w:val="24"/>
          <w:lang w:eastAsia="zh-CN" w:bidi="th-TH"/>
        </w:rPr>
        <w:t>d</w:t>
      </w:r>
      <w:r w:rsidRPr="00525653">
        <w:rPr>
          <w:rFonts w:ascii="Times New Roman" w:hAnsi="Times New Roman" w:cs="Times New Roman"/>
          <w:bCs/>
          <w:sz w:val="24"/>
          <w:szCs w:val="24"/>
          <w:lang w:eastAsia="zh-CN" w:bidi="th-TH"/>
        </w:rPr>
        <w:t xml:space="preserve"> also given priority to increasing Lifelong Learning Opportunities for All. About 70% of the total population of Myanmar live</w:t>
      </w:r>
      <w:r w:rsidR="00354C9E" w:rsidRPr="00525653">
        <w:rPr>
          <w:rFonts w:ascii="Times New Roman" w:hAnsi="Times New Roman" w:cs="Times New Roman"/>
          <w:bCs/>
          <w:sz w:val="24"/>
          <w:szCs w:val="24"/>
          <w:lang w:eastAsia="zh-CN" w:bidi="th-TH"/>
        </w:rPr>
        <w:t>d</w:t>
      </w:r>
      <w:r w:rsidRPr="00525653">
        <w:rPr>
          <w:rFonts w:ascii="Times New Roman" w:hAnsi="Times New Roman" w:cs="Times New Roman"/>
          <w:bCs/>
          <w:sz w:val="24"/>
          <w:szCs w:val="24"/>
          <w:lang w:eastAsia="zh-CN" w:bidi="th-TH"/>
        </w:rPr>
        <w:t xml:space="preserve"> in rural areas, and most of them </w:t>
      </w:r>
      <w:r w:rsidR="00354C9E" w:rsidRPr="00525653">
        <w:rPr>
          <w:rFonts w:ascii="Times New Roman" w:hAnsi="Times New Roman" w:cs="Times New Roman"/>
          <w:bCs/>
          <w:sz w:val="24"/>
          <w:szCs w:val="24"/>
          <w:lang w:eastAsia="zh-CN" w:bidi="th-TH"/>
        </w:rPr>
        <w:t>were</w:t>
      </w:r>
      <w:r w:rsidRPr="00525653">
        <w:rPr>
          <w:rFonts w:ascii="Times New Roman" w:hAnsi="Times New Roman" w:cs="Times New Roman"/>
          <w:bCs/>
          <w:sz w:val="24"/>
          <w:szCs w:val="24"/>
          <w:lang w:eastAsia="zh-CN" w:bidi="th-TH"/>
        </w:rPr>
        <w:t xml:space="preserve"> farmers. Manu</w:t>
      </w:r>
      <w:r w:rsidR="00D6770F" w:rsidRPr="00525653">
        <w:rPr>
          <w:rFonts w:ascii="Times New Roman" w:hAnsi="Times New Roman" w:cs="Times New Roman"/>
          <w:bCs/>
          <w:sz w:val="24"/>
          <w:szCs w:val="24"/>
          <w:lang w:eastAsia="zh-CN" w:bidi="th-TH"/>
        </w:rPr>
        <w:t>fa</w:t>
      </w:r>
      <w:r w:rsidRPr="00525653">
        <w:rPr>
          <w:rFonts w:ascii="Times New Roman" w:hAnsi="Times New Roman" w:cs="Times New Roman"/>
          <w:bCs/>
          <w:sz w:val="24"/>
          <w:szCs w:val="24"/>
          <w:lang w:eastAsia="zh-CN" w:bidi="th-TH"/>
        </w:rPr>
        <w:t>cturing Value-Added Products ha</w:t>
      </w:r>
      <w:r w:rsidR="005E3AE1" w:rsidRPr="00525653">
        <w:rPr>
          <w:rFonts w:ascii="Times New Roman" w:hAnsi="Times New Roman" w:cs="Times New Roman"/>
          <w:bCs/>
          <w:sz w:val="24"/>
          <w:szCs w:val="24"/>
          <w:lang w:eastAsia="zh-CN" w:bidi="th-TH"/>
        </w:rPr>
        <w:t>d</w:t>
      </w:r>
      <w:r w:rsidRPr="00525653">
        <w:rPr>
          <w:rFonts w:ascii="Times New Roman" w:hAnsi="Times New Roman" w:cs="Times New Roman"/>
          <w:bCs/>
          <w:sz w:val="24"/>
          <w:szCs w:val="24"/>
          <w:lang w:eastAsia="zh-CN" w:bidi="th-TH"/>
        </w:rPr>
        <w:t xml:space="preserve"> become one of its priorities. </w:t>
      </w:r>
      <w:r w:rsidR="00D6770F" w:rsidRPr="00525653">
        <w:rPr>
          <w:rFonts w:ascii="Times New Roman" w:hAnsi="Times New Roman" w:cs="Times New Roman"/>
          <w:bCs/>
          <w:sz w:val="24"/>
          <w:szCs w:val="24"/>
          <w:lang w:eastAsia="zh-CN" w:bidi="th-TH"/>
        </w:rPr>
        <w:t xml:space="preserve">In relation to this, </w:t>
      </w:r>
      <w:r w:rsidRPr="00525653">
        <w:rPr>
          <w:rFonts w:ascii="Times New Roman" w:hAnsi="Times New Roman" w:cs="Times New Roman"/>
          <w:bCs/>
          <w:sz w:val="24"/>
          <w:szCs w:val="24"/>
          <w:lang w:eastAsia="zh-CN" w:bidi="th-TH"/>
        </w:rPr>
        <w:t>attempts ha</w:t>
      </w:r>
      <w:r w:rsidR="005E3AE1" w:rsidRPr="00525653">
        <w:rPr>
          <w:rFonts w:ascii="Times New Roman" w:hAnsi="Times New Roman" w:cs="Times New Roman"/>
          <w:bCs/>
          <w:sz w:val="24"/>
          <w:szCs w:val="24"/>
          <w:lang w:eastAsia="zh-CN" w:bidi="th-TH"/>
        </w:rPr>
        <w:t>d</w:t>
      </w:r>
      <w:r w:rsidRPr="00525653">
        <w:rPr>
          <w:rFonts w:ascii="Times New Roman" w:hAnsi="Times New Roman" w:cs="Times New Roman"/>
          <w:bCs/>
          <w:sz w:val="24"/>
          <w:szCs w:val="24"/>
          <w:lang w:eastAsia="zh-CN" w:bidi="th-TH"/>
        </w:rPr>
        <w:t xml:space="preserve"> been made to ensure that the TVET institutions guarantee to conduct comprehensive strategic activities that w</w:t>
      </w:r>
      <w:r w:rsidR="005E3AE1" w:rsidRPr="00525653">
        <w:rPr>
          <w:rFonts w:ascii="Times New Roman" w:hAnsi="Times New Roman" w:cs="Times New Roman"/>
          <w:bCs/>
          <w:sz w:val="24"/>
          <w:szCs w:val="24"/>
          <w:lang w:eastAsia="zh-CN" w:bidi="th-TH"/>
        </w:rPr>
        <w:t>ould</w:t>
      </w:r>
      <w:r w:rsidRPr="00525653">
        <w:rPr>
          <w:rFonts w:ascii="Times New Roman" w:hAnsi="Times New Roman" w:cs="Times New Roman"/>
          <w:bCs/>
          <w:sz w:val="24"/>
          <w:szCs w:val="24"/>
          <w:lang w:eastAsia="zh-CN" w:bidi="th-TH"/>
        </w:rPr>
        <w:t xml:space="preserve"> strengthen linkages between the educational system and the </w:t>
      </w:r>
      <w:proofErr w:type="spellStart"/>
      <w:r w:rsidRPr="00525653">
        <w:rPr>
          <w:rFonts w:ascii="Times New Roman" w:hAnsi="Times New Roman" w:cs="Times New Roman"/>
          <w:bCs/>
          <w:sz w:val="24"/>
          <w:szCs w:val="24"/>
          <w:lang w:eastAsia="zh-CN" w:bidi="th-TH"/>
        </w:rPr>
        <w:t>labour</w:t>
      </w:r>
      <w:proofErr w:type="spellEnd"/>
      <w:r w:rsidRPr="00525653">
        <w:rPr>
          <w:rFonts w:ascii="Times New Roman" w:hAnsi="Times New Roman" w:cs="Times New Roman"/>
          <w:bCs/>
          <w:sz w:val="24"/>
          <w:szCs w:val="24"/>
          <w:lang w:eastAsia="zh-CN" w:bidi="th-TH"/>
        </w:rPr>
        <w:t xml:space="preserve"> market, promote institute-industry engagement, and generate the skills and expertise that w</w:t>
      </w:r>
      <w:r w:rsidR="005E3AE1" w:rsidRPr="00525653">
        <w:rPr>
          <w:rFonts w:ascii="Times New Roman" w:hAnsi="Times New Roman" w:cs="Times New Roman"/>
          <w:bCs/>
          <w:sz w:val="24"/>
          <w:szCs w:val="24"/>
          <w:lang w:eastAsia="zh-CN" w:bidi="th-TH"/>
        </w:rPr>
        <w:t>ould</w:t>
      </w:r>
      <w:r w:rsidRPr="00525653">
        <w:rPr>
          <w:rFonts w:ascii="Times New Roman" w:hAnsi="Times New Roman" w:cs="Times New Roman"/>
          <w:bCs/>
          <w:sz w:val="24"/>
          <w:szCs w:val="24"/>
          <w:lang w:eastAsia="zh-CN" w:bidi="th-TH"/>
        </w:rPr>
        <w:t xml:space="preserve"> support designing and implementing effective strategies for value-added marketing. Myanmar </w:t>
      </w:r>
      <w:r w:rsidR="005E3AE1" w:rsidRPr="00525653">
        <w:rPr>
          <w:rFonts w:ascii="Times New Roman" w:hAnsi="Times New Roman" w:cs="Times New Roman"/>
          <w:bCs/>
          <w:sz w:val="24"/>
          <w:szCs w:val="24"/>
          <w:lang w:eastAsia="zh-CN" w:bidi="th-TH"/>
        </w:rPr>
        <w:t>wa</w:t>
      </w:r>
      <w:r w:rsidRPr="00525653">
        <w:rPr>
          <w:rFonts w:ascii="Times New Roman" w:hAnsi="Times New Roman" w:cs="Times New Roman"/>
          <w:bCs/>
          <w:sz w:val="24"/>
          <w:szCs w:val="24"/>
          <w:lang w:eastAsia="zh-CN" w:bidi="th-TH"/>
        </w:rPr>
        <w:t>s pleased</w:t>
      </w:r>
      <w:r w:rsidR="001B415B" w:rsidRPr="00525653">
        <w:rPr>
          <w:rFonts w:ascii="Times New Roman" w:hAnsi="Times New Roman" w:cs="Times New Roman"/>
          <w:bCs/>
          <w:sz w:val="24"/>
          <w:szCs w:val="24"/>
          <w:lang w:eastAsia="zh-CN" w:bidi="th-TH"/>
        </w:rPr>
        <w:t xml:space="preserve"> to learn from experiences and </w:t>
      </w:r>
      <w:r w:rsidRPr="00525653">
        <w:rPr>
          <w:rFonts w:ascii="Times New Roman" w:hAnsi="Times New Roman" w:cs="Times New Roman"/>
          <w:bCs/>
          <w:sz w:val="24"/>
          <w:szCs w:val="24"/>
          <w:lang w:eastAsia="zh-CN" w:bidi="th-TH"/>
        </w:rPr>
        <w:t>best practices on Lifelong Learning including TVET that w</w:t>
      </w:r>
      <w:r w:rsidR="005E3AE1" w:rsidRPr="00525653">
        <w:rPr>
          <w:rFonts w:ascii="Times New Roman" w:hAnsi="Times New Roman" w:cs="Times New Roman"/>
          <w:bCs/>
          <w:sz w:val="24"/>
          <w:szCs w:val="24"/>
          <w:lang w:eastAsia="zh-CN" w:bidi="th-TH"/>
        </w:rPr>
        <w:t>ould</w:t>
      </w:r>
      <w:r w:rsidRPr="00525653">
        <w:rPr>
          <w:rFonts w:ascii="Times New Roman" w:hAnsi="Times New Roman" w:cs="Times New Roman"/>
          <w:bCs/>
          <w:sz w:val="24"/>
          <w:szCs w:val="24"/>
          <w:lang w:eastAsia="zh-CN" w:bidi="th-TH"/>
        </w:rPr>
        <w:t xml:space="preserve"> enable </w:t>
      </w:r>
      <w:r w:rsidR="005E3AE1" w:rsidRPr="00525653">
        <w:rPr>
          <w:rFonts w:ascii="Times New Roman" w:hAnsi="Times New Roman" w:cs="Times New Roman"/>
          <w:bCs/>
          <w:sz w:val="24"/>
          <w:szCs w:val="24"/>
          <w:lang w:eastAsia="zh-CN" w:bidi="th-TH"/>
        </w:rPr>
        <w:t>their</w:t>
      </w:r>
      <w:r w:rsidRPr="00525653">
        <w:rPr>
          <w:rFonts w:ascii="Times New Roman" w:hAnsi="Times New Roman" w:cs="Times New Roman"/>
          <w:bCs/>
          <w:sz w:val="24"/>
          <w:szCs w:val="24"/>
          <w:lang w:eastAsia="zh-CN" w:bidi="th-TH"/>
        </w:rPr>
        <w:t xml:space="preserve"> people to actively contribute to the sustainable development of</w:t>
      </w:r>
      <w:r w:rsidR="00D6770F" w:rsidRPr="00525653">
        <w:rPr>
          <w:rFonts w:ascii="Times New Roman" w:hAnsi="Times New Roman" w:cs="Times New Roman"/>
          <w:bCs/>
          <w:sz w:val="24"/>
          <w:szCs w:val="24"/>
          <w:lang w:eastAsia="zh-CN" w:bidi="th-TH"/>
        </w:rPr>
        <w:t xml:space="preserve"> the</w:t>
      </w:r>
      <w:r w:rsidRPr="00525653">
        <w:rPr>
          <w:rFonts w:ascii="Times New Roman" w:hAnsi="Times New Roman" w:cs="Times New Roman"/>
          <w:bCs/>
          <w:sz w:val="24"/>
          <w:szCs w:val="24"/>
          <w:lang w:eastAsia="zh-CN" w:bidi="th-TH"/>
        </w:rPr>
        <w:t xml:space="preserve"> ASEM Region.</w:t>
      </w:r>
    </w:p>
    <w:p w14:paraId="7CA5B879" w14:textId="77777777" w:rsidR="00C53DCD" w:rsidRPr="00525653" w:rsidRDefault="00C53DCD" w:rsidP="00924258">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p>
    <w:tbl>
      <w:tblPr>
        <w:tblW w:w="9322" w:type="dxa"/>
        <w:tblInd w:w="-108" w:type="dxa"/>
        <w:tblLayout w:type="fixed"/>
        <w:tblLook w:val="0000" w:firstRow="0" w:lastRow="0" w:firstColumn="0" w:lastColumn="0" w:noHBand="0" w:noVBand="0"/>
      </w:tblPr>
      <w:tblGrid>
        <w:gridCol w:w="9322"/>
      </w:tblGrid>
      <w:tr w:rsidR="002E2A15" w:rsidRPr="00525653" w14:paraId="5B9BFDB3" w14:textId="77777777" w:rsidTr="00C53DCD">
        <w:trPr>
          <w:trHeight w:val="235"/>
        </w:trPr>
        <w:tc>
          <w:tcPr>
            <w:tcW w:w="9322" w:type="dxa"/>
          </w:tcPr>
          <w:p w14:paraId="435FE82B" w14:textId="50763A51" w:rsidR="00213AEB" w:rsidRPr="00525653" w:rsidRDefault="00525653" w:rsidP="00213AEB">
            <w:pPr>
              <w:jc w:val="thaiDistribute"/>
              <w:rPr>
                <w:rFonts w:ascii="Times New Roman" w:hAnsi="Times New Roman" w:cs="Times New Roman"/>
                <w:sz w:val="24"/>
                <w:szCs w:val="24"/>
              </w:rPr>
            </w:pPr>
            <w:r>
              <w:rPr>
                <w:rFonts w:ascii="Times New Roman" w:hAnsi="Times New Roman" w:cs="Times New Roman"/>
                <w:b/>
                <w:bCs/>
                <w:sz w:val="24"/>
                <w:szCs w:val="24"/>
              </w:rPr>
              <w:t xml:space="preserve">His </w:t>
            </w:r>
            <w:r w:rsidR="009D4374">
              <w:rPr>
                <w:rFonts w:ascii="Times New Roman" w:hAnsi="Times New Roman" w:cs="Times New Roman"/>
                <w:b/>
                <w:bCs/>
                <w:sz w:val="24"/>
                <w:szCs w:val="24"/>
              </w:rPr>
              <w:t>Excellency</w:t>
            </w:r>
            <w:r w:rsidR="00213AEB" w:rsidRPr="00525653">
              <w:rPr>
                <w:rFonts w:ascii="Times New Roman" w:hAnsi="Times New Roman" w:cs="Times New Roman"/>
                <w:b/>
                <w:bCs/>
                <w:sz w:val="24"/>
                <w:szCs w:val="24"/>
              </w:rPr>
              <w:t xml:space="preserve"> Mr. Nepomuceno </w:t>
            </w:r>
            <w:proofErr w:type="spellStart"/>
            <w:r w:rsidR="00213AEB" w:rsidRPr="00525653">
              <w:rPr>
                <w:rFonts w:ascii="Times New Roman" w:hAnsi="Times New Roman" w:cs="Times New Roman"/>
                <w:b/>
                <w:bCs/>
                <w:sz w:val="24"/>
                <w:szCs w:val="24"/>
              </w:rPr>
              <w:t>Malaluan</w:t>
            </w:r>
            <w:proofErr w:type="spellEnd"/>
            <w:r w:rsidR="00213AEB" w:rsidRPr="00525653">
              <w:rPr>
                <w:rFonts w:ascii="Times New Roman" w:hAnsi="Times New Roman" w:cs="Times New Roman"/>
                <w:sz w:val="24"/>
                <w:szCs w:val="24"/>
              </w:rPr>
              <w:t xml:space="preserve"> emphasized that the Philippines strongly support</w:t>
            </w:r>
            <w:r w:rsidR="005E3AE1" w:rsidRPr="00525653">
              <w:rPr>
                <w:rFonts w:ascii="Times New Roman" w:hAnsi="Times New Roman" w:cs="Times New Roman"/>
                <w:sz w:val="24"/>
                <w:szCs w:val="24"/>
              </w:rPr>
              <w:t>ed</w:t>
            </w:r>
            <w:r w:rsidR="00213AEB" w:rsidRPr="00525653">
              <w:rPr>
                <w:rFonts w:ascii="Times New Roman" w:hAnsi="Times New Roman" w:cs="Times New Roman"/>
                <w:sz w:val="24"/>
                <w:szCs w:val="24"/>
              </w:rPr>
              <w:t xml:space="preserve"> the vision and strategic objectives of ASEM Education 2030 and its Action Plan. </w:t>
            </w:r>
            <w:r>
              <w:rPr>
                <w:rFonts w:ascii="Times New Roman" w:hAnsi="Times New Roman" w:cs="Times New Roman"/>
                <w:sz w:val="24"/>
                <w:szCs w:val="24"/>
              </w:rPr>
              <w:t xml:space="preserve">                  </w:t>
            </w:r>
            <w:r w:rsidR="00213AEB" w:rsidRPr="00525653">
              <w:rPr>
                <w:rFonts w:ascii="Times New Roman" w:hAnsi="Times New Roman" w:cs="Times New Roman"/>
                <w:sz w:val="24"/>
                <w:szCs w:val="24"/>
              </w:rPr>
              <w:t>He mentioned that ASEM Education 2030 within the context of COVID-19, ha</w:t>
            </w:r>
            <w:r w:rsidR="005E3AE1" w:rsidRPr="00525653">
              <w:rPr>
                <w:rFonts w:ascii="Times New Roman" w:hAnsi="Times New Roman" w:cs="Times New Roman"/>
                <w:sz w:val="24"/>
                <w:szCs w:val="24"/>
              </w:rPr>
              <w:t>d</w:t>
            </w:r>
            <w:r w:rsidR="00213AEB" w:rsidRPr="00525653">
              <w:rPr>
                <w:rFonts w:ascii="Times New Roman" w:hAnsi="Times New Roman" w:cs="Times New Roman"/>
                <w:sz w:val="24"/>
                <w:szCs w:val="24"/>
              </w:rPr>
              <w:t xml:space="preserve"> proved to be a </w:t>
            </w:r>
            <w:r w:rsidR="00213AEB" w:rsidRPr="00525653">
              <w:rPr>
                <w:rFonts w:ascii="Times New Roman" w:hAnsi="Times New Roman" w:cs="Times New Roman"/>
                <w:sz w:val="24"/>
                <w:szCs w:val="24"/>
              </w:rPr>
              <w:lastRenderedPageBreak/>
              <w:t>double-edged sword for education. On one side, it ha</w:t>
            </w:r>
            <w:r w:rsidR="005E3AE1" w:rsidRPr="00525653">
              <w:rPr>
                <w:rFonts w:ascii="Times New Roman" w:hAnsi="Times New Roman" w:cs="Times New Roman"/>
                <w:sz w:val="24"/>
                <w:szCs w:val="24"/>
              </w:rPr>
              <w:t>d</w:t>
            </w:r>
            <w:r w:rsidR="00213AEB" w:rsidRPr="00525653">
              <w:rPr>
                <w:rFonts w:ascii="Times New Roman" w:hAnsi="Times New Roman" w:cs="Times New Roman"/>
                <w:sz w:val="24"/>
                <w:szCs w:val="24"/>
              </w:rPr>
              <w:t xml:space="preserve"> disrupted education operations and imposed considerable stress on the organizational, infrastructure, and human components of the system.</w:t>
            </w:r>
            <w:r w:rsidR="00830CDC" w:rsidRPr="00525653">
              <w:rPr>
                <w:rFonts w:ascii="Times New Roman" w:hAnsi="Times New Roman" w:cs="Times New Roman"/>
                <w:sz w:val="24"/>
                <w:szCs w:val="24"/>
              </w:rPr>
              <w:t xml:space="preserve"> On the other side, it ha</w:t>
            </w:r>
            <w:r w:rsidR="005E3AE1" w:rsidRPr="00525653">
              <w:rPr>
                <w:rFonts w:ascii="Times New Roman" w:hAnsi="Times New Roman" w:cs="Times New Roman"/>
                <w:sz w:val="24"/>
                <w:szCs w:val="24"/>
              </w:rPr>
              <w:t>d</w:t>
            </w:r>
            <w:r w:rsidR="00830CDC" w:rsidRPr="00525653">
              <w:rPr>
                <w:rFonts w:ascii="Times New Roman" w:hAnsi="Times New Roman" w:cs="Times New Roman"/>
                <w:sz w:val="24"/>
                <w:szCs w:val="24"/>
              </w:rPr>
              <w:t xml:space="preserve"> exposed the weakness in our existing system</w:t>
            </w:r>
            <w:r w:rsidR="00F51555" w:rsidRPr="00525653">
              <w:rPr>
                <w:rFonts w:ascii="Times New Roman" w:hAnsi="Times New Roman" w:cs="Times New Roman"/>
                <w:sz w:val="24"/>
                <w:szCs w:val="24"/>
              </w:rPr>
              <w:t>s</w:t>
            </w:r>
            <w:r w:rsidR="00830CDC" w:rsidRPr="00525653">
              <w:rPr>
                <w:rFonts w:ascii="Times New Roman" w:hAnsi="Times New Roman" w:cs="Times New Roman"/>
                <w:sz w:val="24"/>
                <w:szCs w:val="24"/>
              </w:rPr>
              <w:t xml:space="preserve"> to adapt to situations such as the pandemic. In relation to this, he said </w:t>
            </w:r>
            <w:r w:rsidR="005E3AE1" w:rsidRPr="00525653">
              <w:rPr>
                <w:rFonts w:ascii="Times New Roman" w:hAnsi="Times New Roman" w:cs="Times New Roman"/>
                <w:sz w:val="24"/>
                <w:szCs w:val="24"/>
              </w:rPr>
              <w:t xml:space="preserve">that </w:t>
            </w:r>
            <w:r w:rsidR="00830CDC" w:rsidRPr="00525653">
              <w:rPr>
                <w:rFonts w:ascii="Times New Roman" w:hAnsi="Times New Roman" w:cs="Times New Roman"/>
                <w:sz w:val="24"/>
                <w:szCs w:val="24"/>
              </w:rPr>
              <w:t>t</w:t>
            </w:r>
            <w:r w:rsidR="00213AEB" w:rsidRPr="00525653">
              <w:rPr>
                <w:rFonts w:ascii="Times New Roman" w:hAnsi="Times New Roman" w:cs="Times New Roman"/>
                <w:sz w:val="24"/>
                <w:szCs w:val="24"/>
              </w:rPr>
              <w:t xml:space="preserve">here </w:t>
            </w:r>
            <w:r w:rsidR="005E3AE1" w:rsidRPr="00525653">
              <w:rPr>
                <w:rFonts w:ascii="Times New Roman" w:hAnsi="Times New Roman" w:cs="Times New Roman"/>
                <w:sz w:val="24"/>
                <w:szCs w:val="24"/>
              </w:rPr>
              <w:t>wa</w:t>
            </w:r>
            <w:r w:rsidR="00213AEB" w:rsidRPr="00525653">
              <w:rPr>
                <w:rFonts w:ascii="Times New Roman" w:hAnsi="Times New Roman" w:cs="Times New Roman"/>
                <w:sz w:val="24"/>
                <w:szCs w:val="24"/>
              </w:rPr>
              <w:t xml:space="preserve">s a need to deal with learning recovery as we </w:t>
            </w:r>
            <w:r w:rsidR="005E3AE1" w:rsidRPr="00525653">
              <w:rPr>
                <w:rFonts w:ascii="Times New Roman" w:hAnsi="Times New Roman" w:cs="Times New Roman"/>
                <w:sz w:val="24"/>
                <w:szCs w:val="24"/>
              </w:rPr>
              <w:t>moved</w:t>
            </w:r>
            <w:r w:rsidR="00213AEB" w:rsidRPr="00525653">
              <w:rPr>
                <w:rFonts w:ascii="Times New Roman" w:hAnsi="Times New Roman" w:cs="Times New Roman"/>
                <w:sz w:val="24"/>
                <w:szCs w:val="24"/>
              </w:rPr>
              <w:t xml:space="preserve"> back to whatever the new normal holds for us. He also emphasize</w:t>
            </w:r>
            <w:r w:rsidR="005E3AE1" w:rsidRPr="00525653">
              <w:rPr>
                <w:rFonts w:ascii="Times New Roman" w:hAnsi="Times New Roman" w:cs="Times New Roman"/>
                <w:sz w:val="24"/>
                <w:szCs w:val="24"/>
              </w:rPr>
              <w:t>d</w:t>
            </w:r>
            <w:r w:rsidR="00213AEB" w:rsidRPr="00525653">
              <w:rPr>
                <w:rFonts w:ascii="Times New Roman" w:hAnsi="Times New Roman" w:cs="Times New Roman"/>
                <w:sz w:val="24"/>
                <w:szCs w:val="24"/>
              </w:rPr>
              <w:t xml:space="preserve"> the centrality of lifelong learning, including TVET, as an overarching framework for education. We need</w:t>
            </w:r>
            <w:r w:rsidR="005E3AE1" w:rsidRPr="00525653">
              <w:rPr>
                <w:rFonts w:ascii="Times New Roman" w:hAnsi="Times New Roman" w:cs="Times New Roman"/>
                <w:sz w:val="24"/>
                <w:szCs w:val="24"/>
              </w:rPr>
              <w:t>ed</w:t>
            </w:r>
            <w:r w:rsidR="00213AEB" w:rsidRPr="00525653">
              <w:rPr>
                <w:rFonts w:ascii="Times New Roman" w:hAnsi="Times New Roman" w:cs="Times New Roman"/>
                <w:sz w:val="24"/>
                <w:szCs w:val="24"/>
              </w:rPr>
              <w:t xml:space="preserve"> to provide learning opportunities not only in formal education but in numerous settings, including the workplace, the home, and in socio-economic settings within and</w:t>
            </w:r>
            <w:r w:rsidR="000F6A44" w:rsidRPr="00525653">
              <w:rPr>
                <w:rFonts w:ascii="Times New Roman" w:hAnsi="Times New Roman" w:cs="Times New Roman"/>
                <w:sz w:val="24"/>
                <w:szCs w:val="24"/>
              </w:rPr>
              <w:t xml:space="preserve"> </w:t>
            </w:r>
            <w:r w:rsidR="00213AEB" w:rsidRPr="00525653">
              <w:rPr>
                <w:rFonts w:ascii="Times New Roman" w:hAnsi="Times New Roman" w:cs="Times New Roman"/>
                <w:sz w:val="24"/>
                <w:szCs w:val="24"/>
              </w:rPr>
              <w:t xml:space="preserve">beyond national borders, to facilitate continuous learning, </w:t>
            </w:r>
            <w:proofErr w:type="spellStart"/>
            <w:r w:rsidR="00213AEB" w:rsidRPr="00525653">
              <w:rPr>
                <w:rFonts w:ascii="Times New Roman" w:hAnsi="Times New Roman" w:cs="Times New Roman"/>
                <w:sz w:val="24"/>
                <w:szCs w:val="24"/>
              </w:rPr>
              <w:t>upskilling</w:t>
            </w:r>
            <w:proofErr w:type="spellEnd"/>
            <w:r w:rsidR="00213AEB" w:rsidRPr="00525653">
              <w:rPr>
                <w:rFonts w:ascii="Times New Roman" w:hAnsi="Times New Roman" w:cs="Times New Roman"/>
                <w:sz w:val="24"/>
                <w:szCs w:val="24"/>
              </w:rPr>
              <w:t xml:space="preserve"> and</w:t>
            </w:r>
            <w:r w:rsidR="000F6A44" w:rsidRPr="00525653">
              <w:rPr>
                <w:rFonts w:ascii="Times New Roman" w:hAnsi="Times New Roman" w:cs="Times New Roman"/>
                <w:sz w:val="24"/>
                <w:szCs w:val="24"/>
              </w:rPr>
              <w:t xml:space="preserve"> </w:t>
            </w:r>
            <w:r w:rsidR="00213AEB" w:rsidRPr="00525653">
              <w:rPr>
                <w:rFonts w:ascii="Times New Roman" w:hAnsi="Times New Roman" w:cs="Times New Roman"/>
                <w:sz w:val="24"/>
                <w:szCs w:val="24"/>
              </w:rPr>
              <w:t>reskilling throughout life.</w:t>
            </w:r>
            <w:r w:rsidR="000F6A44" w:rsidRPr="00525653">
              <w:rPr>
                <w:rFonts w:ascii="Times New Roman" w:hAnsi="Times New Roman" w:cs="Times New Roman"/>
                <w:sz w:val="24"/>
                <w:szCs w:val="24"/>
              </w:rPr>
              <w:t xml:space="preserve">  He also mentioned that it </w:t>
            </w:r>
            <w:r w:rsidR="005E3AE1" w:rsidRPr="00525653">
              <w:rPr>
                <w:rFonts w:ascii="Times New Roman" w:hAnsi="Times New Roman" w:cs="Times New Roman"/>
                <w:sz w:val="24"/>
                <w:szCs w:val="24"/>
              </w:rPr>
              <w:t>wa</w:t>
            </w:r>
            <w:r w:rsidR="000F6A44" w:rsidRPr="00525653">
              <w:rPr>
                <w:rFonts w:ascii="Times New Roman" w:hAnsi="Times New Roman" w:cs="Times New Roman"/>
                <w:sz w:val="24"/>
                <w:szCs w:val="24"/>
              </w:rPr>
              <w:t>s essential for business</w:t>
            </w:r>
            <w:r w:rsidR="00156859" w:rsidRPr="00525653">
              <w:rPr>
                <w:rFonts w:ascii="Times New Roman" w:hAnsi="Times New Roman" w:cs="Times New Roman"/>
                <w:sz w:val="24"/>
                <w:szCs w:val="24"/>
              </w:rPr>
              <w:t>es</w:t>
            </w:r>
            <w:r w:rsidR="000F6A44" w:rsidRPr="00525653">
              <w:rPr>
                <w:rFonts w:ascii="Times New Roman" w:hAnsi="Times New Roman" w:cs="Times New Roman"/>
                <w:sz w:val="24"/>
                <w:szCs w:val="24"/>
              </w:rPr>
              <w:t xml:space="preserve"> and industry to share responsibility and engage in </w:t>
            </w:r>
            <w:r w:rsidR="00213AEB" w:rsidRPr="00525653">
              <w:rPr>
                <w:rFonts w:ascii="Times New Roman" w:hAnsi="Times New Roman" w:cs="Times New Roman"/>
                <w:sz w:val="24"/>
                <w:szCs w:val="24"/>
              </w:rPr>
              <w:t>curriculum, learning spaces,</w:t>
            </w:r>
            <w:r w:rsidR="000F6A44" w:rsidRPr="00525653">
              <w:rPr>
                <w:rFonts w:ascii="Times New Roman" w:hAnsi="Times New Roman" w:cs="Times New Roman"/>
                <w:sz w:val="24"/>
                <w:szCs w:val="24"/>
              </w:rPr>
              <w:t xml:space="preserve"> </w:t>
            </w:r>
            <w:r w:rsidR="00213AEB" w:rsidRPr="00525653">
              <w:rPr>
                <w:rFonts w:ascii="Times New Roman" w:hAnsi="Times New Roman" w:cs="Times New Roman"/>
                <w:sz w:val="24"/>
                <w:szCs w:val="24"/>
              </w:rPr>
              <w:t>learning and training opportunities, and recognition of learning,</w:t>
            </w:r>
            <w:r w:rsidR="00156859" w:rsidRPr="00525653">
              <w:rPr>
                <w:rFonts w:ascii="Times New Roman" w:hAnsi="Times New Roman" w:cs="Times New Roman"/>
                <w:sz w:val="24"/>
                <w:szCs w:val="24"/>
              </w:rPr>
              <w:t xml:space="preserve"> as this </w:t>
            </w:r>
            <w:r w:rsidR="00213AEB" w:rsidRPr="00525653">
              <w:rPr>
                <w:rFonts w:ascii="Times New Roman" w:hAnsi="Times New Roman" w:cs="Times New Roman"/>
                <w:sz w:val="24"/>
                <w:szCs w:val="24"/>
              </w:rPr>
              <w:t>w</w:t>
            </w:r>
            <w:r w:rsidR="005E3AE1" w:rsidRPr="00525653">
              <w:rPr>
                <w:rFonts w:ascii="Times New Roman" w:hAnsi="Times New Roman" w:cs="Times New Roman"/>
                <w:sz w:val="24"/>
                <w:szCs w:val="24"/>
              </w:rPr>
              <w:t>ould</w:t>
            </w:r>
            <w:r w:rsidR="00213AEB" w:rsidRPr="00525653">
              <w:rPr>
                <w:rFonts w:ascii="Times New Roman" w:hAnsi="Times New Roman" w:cs="Times New Roman"/>
                <w:sz w:val="24"/>
                <w:szCs w:val="24"/>
              </w:rPr>
              <w:t xml:space="preserve"> be a key</w:t>
            </w:r>
            <w:r w:rsidR="000F6A44" w:rsidRPr="00525653">
              <w:rPr>
                <w:rFonts w:ascii="Times New Roman" w:hAnsi="Times New Roman" w:cs="Times New Roman"/>
                <w:sz w:val="24"/>
                <w:szCs w:val="24"/>
              </w:rPr>
              <w:t xml:space="preserve"> factor in attaining </w:t>
            </w:r>
            <w:r w:rsidR="00213AEB" w:rsidRPr="00525653">
              <w:rPr>
                <w:rFonts w:ascii="Times New Roman" w:hAnsi="Times New Roman" w:cs="Times New Roman"/>
                <w:sz w:val="24"/>
                <w:szCs w:val="24"/>
              </w:rPr>
              <w:t>vision for the future.</w:t>
            </w:r>
            <w:r w:rsidR="000F6A44" w:rsidRPr="00525653">
              <w:rPr>
                <w:rFonts w:ascii="Times New Roman" w:hAnsi="Times New Roman" w:cs="Times New Roman"/>
                <w:sz w:val="24"/>
                <w:szCs w:val="24"/>
              </w:rPr>
              <w:t xml:space="preserve"> In his conclusion, he emphasiz</w:t>
            </w:r>
            <w:r w:rsidR="005E3AE1" w:rsidRPr="00525653">
              <w:rPr>
                <w:rFonts w:ascii="Times New Roman" w:hAnsi="Times New Roman" w:cs="Times New Roman"/>
                <w:sz w:val="24"/>
                <w:szCs w:val="24"/>
              </w:rPr>
              <w:t xml:space="preserve">ed </w:t>
            </w:r>
            <w:r w:rsidR="000F6A44" w:rsidRPr="00525653">
              <w:rPr>
                <w:rFonts w:ascii="Times New Roman" w:hAnsi="Times New Roman" w:cs="Times New Roman"/>
                <w:sz w:val="24"/>
                <w:szCs w:val="24"/>
              </w:rPr>
              <w:t xml:space="preserve">the importance of </w:t>
            </w:r>
            <w:r w:rsidR="00213AEB" w:rsidRPr="00525653">
              <w:rPr>
                <w:rFonts w:ascii="Times New Roman" w:hAnsi="Times New Roman" w:cs="Times New Roman"/>
                <w:sz w:val="24"/>
                <w:szCs w:val="24"/>
              </w:rPr>
              <w:t>intra- and trans-regional collaboration in research,</w:t>
            </w:r>
            <w:r w:rsidR="000F6A44" w:rsidRPr="00525653">
              <w:rPr>
                <w:rFonts w:ascii="Times New Roman" w:hAnsi="Times New Roman" w:cs="Times New Roman"/>
                <w:sz w:val="24"/>
                <w:szCs w:val="24"/>
              </w:rPr>
              <w:t xml:space="preserve"> </w:t>
            </w:r>
            <w:r w:rsidR="00213AEB" w:rsidRPr="00525653">
              <w:rPr>
                <w:rFonts w:ascii="Times New Roman" w:hAnsi="Times New Roman" w:cs="Times New Roman"/>
                <w:sz w:val="24"/>
                <w:szCs w:val="24"/>
              </w:rPr>
              <w:t>knowledge sharing, and concrete initiatives that w</w:t>
            </w:r>
            <w:r w:rsidR="005E3AE1" w:rsidRPr="00525653">
              <w:rPr>
                <w:rFonts w:ascii="Times New Roman" w:hAnsi="Times New Roman" w:cs="Times New Roman"/>
                <w:sz w:val="24"/>
                <w:szCs w:val="24"/>
              </w:rPr>
              <w:t>ould</w:t>
            </w:r>
            <w:r w:rsidR="00213AEB" w:rsidRPr="00525653">
              <w:rPr>
                <w:rFonts w:ascii="Times New Roman" w:hAnsi="Times New Roman" w:cs="Times New Roman"/>
                <w:sz w:val="24"/>
                <w:szCs w:val="24"/>
              </w:rPr>
              <w:t xml:space="preserve"> foster more resilient,</w:t>
            </w:r>
            <w:r w:rsidR="000F6A44" w:rsidRPr="00525653">
              <w:rPr>
                <w:rFonts w:ascii="Times New Roman" w:hAnsi="Times New Roman" w:cs="Times New Roman"/>
                <w:sz w:val="24"/>
                <w:szCs w:val="24"/>
              </w:rPr>
              <w:t xml:space="preserve"> </w:t>
            </w:r>
            <w:bookmarkStart w:id="1" w:name="_GoBack"/>
            <w:bookmarkEnd w:id="1"/>
            <w:r w:rsidR="00213AEB" w:rsidRPr="00525653">
              <w:rPr>
                <w:rFonts w:ascii="Times New Roman" w:hAnsi="Times New Roman" w:cs="Times New Roman"/>
                <w:sz w:val="24"/>
                <w:szCs w:val="24"/>
              </w:rPr>
              <w:t>prosperous and sustainable futures for all people and</w:t>
            </w:r>
            <w:r w:rsidR="000F6A44" w:rsidRPr="00525653">
              <w:rPr>
                <w:rFonts w:ascii="Times New Roman" w:hAnsi="Times New Roman" w:cs="Times New Roman"/>
                <w:sz w:val="24"/>
                <w:szCs w:val="24"/>
              </w:rPr>
              <w:t xml:space="preserve"> </w:t>
            </w:r>
            <w:r w:rsidR="00213AEB" w:rsidRPr="00525653">
              <w:rPr>
                <w:rFonts w:ascii="Times New Roman" w:hAnsi="Times New Roman" w:cs="Times New Roman"/>
                <w:sz w:val="24"/>
                <w:szCs w:val="24"/>
              </w:rPr>
              <w:t xml:space="preserve">nations in </w:t>
            </w:r>
            <w:r w:rsidR="000F6A44" w:rsidRPr="00525653">
              <w:rPr>
                <w:rFonts w:ascii="Times New Roman" w:hAnsi="Times New Roman" w:cs="Times New Roman"/>
                <w:sz w:val="24"/>
                <w:szCs w:val="24"/>
              </w:rPr>
              <w:t>ASEM</w:t>
            </w:r>
            <w:r w:rsidR="00213AEB" w:rsidRPr="00525653">
              <w:rPr>
                <w:rFonts w:ascii="Times New Roman" w:hAnsi="Times New Roman" w:cs="Times New Roman"/>
                <w:sz w:val="24"/>
                <w:szCs w:val="24"/>
              </w:rPr>
              <w:t xml:space="preserve"> regions and across the world.</w:t>
            </w:r>
          </w:p>
          <w:p w14:paraId="515A9BB4" w14:textId="04D97FDC" w:rsidR="00630AE5" w:rsidRPr="00525653" w:rsidRDefault="00630AE5" w:rsidP="00630AE5">
            <w:pPr>
              <w:jc w:val="thaiDistribute"/>
              <w:rPr>
                <w:rFonts w:ascii="Times New Roman" w:hAnsi="Times New Roman" w:cs="Times New Roman"/>
                <w:sz w:val="24"/>
                <w:szCs w:val="24"/>
              </w:rPr>
            </w:pPr>
            <w:proofErr w:type="gramStart"/>
            <w:r w:rsidRPr="00525653">
              <w:rPr>
                <w:rFonts w:ascii="Times New Roman" w:hAnsi="Times New Roman" w:cs="Times New Roman"/>
                <w:b/>
                <w:bCs/>
                <w:sz w:val="24"/>
                <w:szCs w:val="24"/>
              </w:rPr>
              <w:t>2.3  Fostering</w:t>
            </w:r>
            <w:proofErr w:type="gramEnd"/>
            <w:r w:rsidRPr="00525653">
              <w:rPr>
                <w:rFonts w:ascii="Times New Roman" w:hAnsi="Times New Roman" w:cs="Times New Roman"/>
                <w:b/>
                <w:bCs/>
                <w:sz w:val="24"/>
                <w:szCs w:val="24"/>
              </w:rPr>
              <w:t xml:space="preserve"> the Development of Skills and Competences. </w:t>
            </w:r>
            <w:r w:rsidRPr="00525653">
              <w:rPr>
                <w:rFonts w:ascii="Times New Roman" w:hAnsi="Times New Roman" w:cs="Times New Roman"/>
                <w:bCs/>
                <w:sz w:val="24"/>
                <w:szCs w:val="24"/>
                <w:lang w:eastAsia="zh-CN" w:bidi="th-TH"/>
              </w:rPr>
              <w:t>The session w</w:t>
            </w:r>
            <w:r w:rsidR="00156859" w:rsidRPr="00525653">
              <w:rPr>
                <w:rFonts w:ascii="Times New Roman" w:hAnsi="Times New Roman" w:cs="Times New Roman"/>
                <w:bCs/>
                <w:sz w:val="24"/>
                <w:szCs w:val="24"/>
                <w:lang w:eastAsia="zh-CN" w:bidi="th-TH"/>
              </w:rPr>
              <w:t>as</w:t>
            </w:r>
            <w:r w:rsidRPr="00525653">
              <w:rPr>
                <w:rFonts w:ascii="Times New Roman" w:hAnsi="Times New Roman" w:cs="Times New Roman"/>
                <w:bCs/>
                <w:sz w:val="24"/>
                <w:szCs w:val="24"/>
                <w:lang w:eastAsia="zh-CN" w:bidi="th-TH"/>
              </w:rPr>
              <w:t xml:space="preserve"> joined by </w:t>
            </w:r>
            <w:r w:rsidR="00256648"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sz w:val="24"/>
                <w:szCs w:val="24"/>
              </w:rPr>
              <w:t>H</w:t>
            </w:r>
            <w:r w:rsidR="009D4374">
              <w:rPr>
                <w:rFonts w:ascii="Times New Roman" w:hAnsi="Times New Roman" w:cs="Times New Roman"/>
                <w:sz w:val="24"/>
                <w:szCs w:val="24"/>
              </w:rPr>
              <w:t xml:space="preserve">is </w:t>
            </w:r>
            <w:proofErr w:type="spellStart"/>
            <w:r w:rsidR="009D4374">
              <w:rPr>
                <w:rFonts w:ascii="Times New Roman" w:hAnsi="Times New Roman" w:cs="Times New Roman"/>
                <w:sz w:val="24"/>
                <w:szCs w:val="24"/>
              </w:rPr>
              <w:t>Excellecy</w:t>
            </w:r>
            <w:proofErr w:type="spellEnd"/>
            <w:r w:rsidRPr="00525653">
              <w:rPr>
                <w:rFonts w:ascii="Times New Roman" w:hAnsi="Times New Roman" w:cs="Times New Roman"/>
                <w:sz w:val="24"/>
                <w:szCs w:val="24"/>
              </w:rPr>
              <w:t xml:space="preserve"> Mr. </w:t>
            </w:r>
            <w:proofErr w:type="spellStart"/>
            <w:r w:rsidRPr="00525653">
              <w:rPr>
                <w:rFonts w:ascii="Times New Roman" w:hAnsi="Times New Roman" w:cs="Times New Roman"/>
                <w:sz w:val="24"/>
                <w:szCs w:val="24"/>
              </w:rPr>
              <w:t>Nadiem</w:t>
            </w:r>
            <w:proofErr w:type="spellEnd"/>
            <w:r w:rsidRPr="00525653">
              <w:rPr>
                <w:rFonts w:ascii="Times New Roman" w:hAnsi="Times New Roman" w:cs="Times New Roman"/>
                <w:sz w:val="24"/>
                <w:szCs w:val="24"/>
              </w:rPr>
              <w:t xml:space="preserve"> Anwar </w:t>
            </w:r>
            <w:proofErr w:type="spellStart"/>
            <w:r w:rsidRPr="00525653">
              <w:rPr>
                <w:rFonts w:ascii="Times New Roman" w:hAnsi="Times New Roman" w:cs="Times New Roman"/>
                <w:sz w:val="24"/>
                <w:szCs w:val="24"/>
              </w:rPr>
              <w:t>Makarim</w:t>
            </w:r>
            <w:proofErr w:type="spellEnd"/>
            <w:r w:rsidRPr="00525653">
              <w:rPr>
                <w:rFonts w:ascii="Times New Roman" w:hAnsi="Times New Roman" w:cs="Times New Roman"/>
                <w:sz w:val="24"/>
                <w:szCs w:val="24"/>
              </w:rPr>
              <w:t>,</w:t>
            </w:r>
            <w:r w:rsidR="005E3AE1" w:rsidRPr="00525653">
              <w:rPr>
                <w:rFonts w:ascii="Times New Roman" w:hAnsi="Times New Roman" w:cs="Times New Roman"/>
                <w:sz w:val="24"/>
                <w:szCs w:val="24"/>
              </w:rPr>
              <w:t xml:space="preserve"> </w:t>
            </w:r>
            <w:r w:rsidRPr="00525653">
              <w:rPr>
                <w:rFonts w:ascii="Times New Roman" w:hAnsi="Times New Roman" w:cs="Times New Roman"/>
                <w:sz w:val="24"/>
                <w:szCs w:val="24"/>
              </w:rPr>
              <w:t xml:space="preserve">Minister of Education, Culture, Research and Technology, </w:t>
            </w:r>
            <w:r w:rsidR="00156859" w:rsidRPr="00525653">
              <w:rPr>
                <w:rFonts w:ascii="Times New Roman" w:hAnsi="Times New Roman" w:cs="Times New Roman"/>
                <w:sz w:val="24"/>
                <w:szCs w:val="24"/>
              </w:rPr>
              <w:t xml:space="preserve">of </w:t>
            </w:r>
            <w:r w:rsidRPr="00525653">
              <w:rPr>
                <w:rFonts w:ascii="Times New Roman" w:hAnsi="Times New Roman" w:cs="Times New Roman"/>
                <w:sz w:val="24"/>
                <w:szCs w:val="24"/>
              </w:rPr>
              <w:t xml:space="preserve">Indonesia, </w:t>
            </w:r>
            <w:r w:rsidR="00156859" w:rsidRPr="00525653">
              <w:rPr>
                <w:rFonts w:ascii="Times New Roman" w:hAnsi="Times New Roman" w:cs="Times New Roman"/>
                <w:sz w:val="24"/>
                <w:szCs w:val="24"/>
              </w:rPr>
              <w:t>and</w:t>
            </w:r>
            <w:r w:rsidR="0021580E">
              <w:rPr>
                <w:rFonts w:ascii="Times New Roman" w:hAnsi="Times New Roman" w:cs="Times New Roman"/>
                <w:sz w:val="24"/>
                <w:szCs w:val="24"/>
              </w:rPr>
              <w:t xml:space="preserve"> Her Excellency</w:t>
            </w:r>
            <w:r w:rsidR="00256648" w:rsidRPr="00525653">
              <w:rPr>
                <w:rFonts w:ascii="Times New Roman" w:hAnsi="Times New Roman" w:cs="Times New Roman"/>
                <w:sz w:val="24"/>
                <w:szCs w:val="24"/>
              </w:rPr>
              <w:t xml:space="preserve"> Dr. J </w:t>
            </w:r>
            <w:proofErr w:type="spellStart"/>
            <w:r w:rsidR="00256648" w:rsidRPr="00525653">
              <w:rPr>
                <w:rFonts w:ascii="Times New Roman" w:hAnsi="Times New Roman" w:cs="Times New Roman"/>
                <w:sz w:val="24"/>
                <w:szCs w:val="24"/>
              </w:rPr>
              <w:t>Caruana</w:t>
            </w:r>
            <w:proofErr w:type="spellEnd"/>
            <w:r w:rsidR="00256648" w:rsidRPr="00525653">
              <w:rPr>
                <w:rFonts w:ascii="Times New Roman" w:hAnsi="Times New Roman" w:cs="Times New Roman"/>
                <w:sz w:val="24"/>
                <w:szCs w:val="24"/>
              </w:rPr>
              <w:t>, Minister of Education</w:t>
            </w:r>
            <w:r w:rsidR="00156859" w:rsidRPr="00525653">
              <w:rPr>
                <w:rFonts w:ascii="Times New Roman" w:hAnsi="Times New Roman" w:cs="Times New Roman"/>
                <w:sz w:val="24"/>
                <w:szCs w:val="24"/>
              </w:rPr>
              <w:t xml:space="preserve"> of </w:t>
            </w:r>
            <w:r w:rsidR="00256648" w:rsidRPr="00525653">
              <w:rPr>
                <w:rFonts w:ascii="Times New Roman" w:hAnsi="Times New Roman" w:cs="Times New Roman"/>
                <w:sz w:val="24"/>
                <w:szCs w:val="24"/>
              </w:rPr>
              <w:t>Malta</w:t>
            </w:r>
            <w:r w:rsidR="00156859" w:rsidRPr="00525653">
              <w:rPr>
                <w:rFonts w:ascii="Times New Roman" w:hAnsi="Times New Roman" w:cs="Times New Roman"/>
                <w:sz w:val="24"/>
                <w:szCs w:val="24"/>
              </w:rPr>
              <w:t>.</w:t>
            </w: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4B3152" w:rsidRPr="00525653" w14:paraId="7EA5E0F4" w14:textId="77777777" w:rsidTr="004B3152">
              <w:trPr>
                <w:trHeight w:val="100"/>
              </w:trPr>
              <w:tc>
                <w:tcPr>
                  <w:tcW w:w="9214" w:type="dxa"/>
                </w:tcPr>
                <w:p w14:paraId="061E1459" w14:textId="2F1749B7" w:rsidR="004B3152" w:rsidRPr="00525653" w:rsidRDefault="009D4374" w:rsidP="00630AE5">
                  <w:pPr>
                    <w:pStyle w:val="Default"/>
                    <w:ind w:left="-108"/>
                    <w:jc w:val="thaiDistribute"/>
                    <w:rPr>
                      <w:rFonts w:ascii="Times New Roman" w:hAnsi="Times New Roman" w:cs="Times New Roman"/>
                      <w:b/>
                      <w:bCs/>
                      <w:color w:val="auto"/>
                    </w:rPr>
                  </w:pPr>
                  <w:r>
                    <w:rPr>
                      <w:rFonts w:ascii="Times New Roman" w:hAnsi="Times New Roman" w:cs="Times New Roman"/>
                      <w:b/>
                      <w:bCs/>
                    </w:rPr>
                    <w:t>His Excellency</w:t>
                  </w:r>
                  <w:r w:rsidR="00201127" w:rsidRPr="00525653">
                    <w:rPr>
                      <w:rFonts w:ascii="Times New Roman" w:hAnsi="Times New Roman" w:cs="Times New Roman"/>
                      <w:b/>
                      <w:bCs/>
                    </w:rPr>
                    <w:t xml:space="preserve"> Mr. </w:t>
                  </w:r>
                  <w:proofErr w:type="spellStart"/>
                  <w:r w:rsidR="004757EB" w:rsidRPr="00525653">
                    <w:rPr>
                      <w:rFonts w:ascii="Times New Roman" w:hAnsi="Times New Roman" w:cs="Times New Roman"/>
                      <w:b/>
                      <w:bCs/>
                    </w:rPr>
                    <w:t>Nadiem</w:t>
                  </w:r>
                  <w:proofErr w:type="spellEnd"/>
                  <w:r w:rsidR="004757EB" w:rsidRPr="00525653">
                    <w:rPr>
                      <w:rFonts w:ascii="Times New Roman" w:hAnsi="Times New Roman" w:cs="Times New Roman"/>
                      <w:b/>
                      <w:bCs/>
                    </w:rPr>
                    <w:t xml:space="preserve"> Anwar </w:t>
                  </w:r>
                  <w:proofErr w:type="spellStart"/>
                  <w:r w:rsidR="004757EB" w:rsidRPr="00525653">
                    <w:rPr>
                      <w:rFonts w:ascii="Times New Roman" w:hAnsi="Times New Roman" w:cs="Times New Roman"/>
                      <w:b/>
                      <w:bCs/>
                    </w:rPr>
                    <w:t>Makarim</w:t>
                  </w:r>
                  <w:proofErr w:type="spellEnd"/>
                  <w:r w:rsidR="00201127" w:rsidRPr="00525653">
                    <w:rPr>
                      <w:rFonts w:ascii="Times New Roman" w:hAnsi="Times New Roman" w:cs="Times New Roman"/>
                    </w:rPr>
                    <w:t xml:space="preserve"> began his Statement by </w:t>
                  </w:r>
                  <w:r w:rsidR="00EF58E3" w:rsidRPr="00525653">
                    <w:rPr>
                      <w:rFonts w:ascii="Times New Roman" w:hAnsi="Times New Roman" w:cs="Times New Roman"/>
                    </w:rPr>
                    <w:t>mentioning that</w:t>
                  </w:r>
                  <w:r w:rsidR="00C35714" w:rsidRPr="00525653">
                    <w:rPr>
                      <w:rFonts w:ascii="Times New Roman" w:hAnsi="Times New Roman" w:cs="Times New Roman"/>
                    </w:rPr>
                    <w:t xml:space="preserve"> apart from the formal role of Minister of Education, Culture, Research and Technology, he</w:t>
                  </w:r>
                  <w:r w:rsidR="00156859" w:rsidRPr="00525653">
                    <w:rPr>
                      <w:rFonts w:ascii="Times New Roman" w:hAnsi="Times New Roman" w:cs="Times New Roman"/>
                    </w:rPr>
                    <w:t xml:space="preserve"> </w:t>
                  </w:r>
                  <w:r w:rsidR="001B314D" w:rsidRPr="00525653">
                    <w:rPr>
                      <w:rFonts w:ascii="Times New Roman" w:hAnsi="Times New Roman" w:cs="Times New Roman"/>
                    </w:rPr>
                    <w:t>wa</w:t>
                  </w:r>
                  <w:r w:rsidR="00156859" w:rsidRPr="00525653">
                    <w:rPr>
                      <w:rFonts w:ascii="Times New Roman" w:hAnsi="Times New Roman" w:cs="Times New Roman"/>
                    </w:rPr>
                    <w:t>s</w:t>
                  </w:r>
                  <w:r w:rsidR="00C35714" w:rsidRPr="00525653">
                    <w:rPr>
                      <w:rFonts w:ascii="Times New Roman" w:hAnsi="Times New Roman" w:cs="Times New Roman"/>
                    </w:rPr>
                    <w:t xml:space="preserve"> also the leader of </w:t>
                  </w:r>
                  <w:r w:rsidR="00C92AA2" w:rsidRPr="00525653">
                    <w:rPr>
                      <w:rFonts w:ascii="Times New Roman" w:hAnsi="Times New Roman" w:cs="Times New Roman"/>
                    </w:rPr>
                    <w:t xml:space="preserve">the </w:t>
                  </w:r>
                  <w:r w:rsidR="00C35714" w:rsidRPr="00525653">
                    <w:rPr>
                      <w:rFonts w:ascii="Times New Roman" w:hAnsi="Times New Roman" w:cs="Times New Roman"/>
                    </w:rPr>
                    <w:t xml:space="preserve">emancipated </w:t>
                  </w:r>
                  <w:r w:rsidR="00AD1329" w:rsidRPr="00525653">
                    <w:rPr>
                      <w:rFonts w:ascii="Times New Roman" w:hAnsi="Times New Roman" w:cs="Times New Roman"/>
                    </w:rPr>
                    <w:t xml:space="preserve">learning </w:t>
                  </w:r>
                  <w:r w:rsidR="00C35714" w:rsidRPr="00525653">
                    <w:rPr>
                      <w:rFonts w:ascii="Times New Roman" w:hAnsi="Times New Roman" w:cs="Times New Roman"/>
                    </w:rPr>
                    <w:t xml:space="preserve">movement in Indonesia. He mentioned that </w:t>
                  </w:r>
                  <w:r w:rsidR="002E2A15" w:rsidRPr="00525653">
                    <w:rPr>
                      <w:rFonts w:ascii="Times New Roman" w:hAnsi="Times New Roman" w:cs="Times New Roman"/>
                    </w:rPr>
                    <w:t xml:space="preserve">the most important principle </w:t>
                  </w:r>
                  <w:r w:rsidR="00AF4031" w:rsidRPr="00525653">
                    <w:rPr>
                      <w:rFonts w:ascii="Times New Roman" w:hAnsi="Times New Roman" w:cs="Times New Roman"/>
                    </w:rPr>
                    <w:t xml:space="preserve">for </w:t>
                  </w:r>
                  <w:r w:rsidR="002E2A15" w:rsidRPr="00525653">
                    <w:rPr>
                      <w:rFonts w:ascii="Times New Roman" w:hAnsi="Times New Roman" w:cs="Times New Roman"/>
                    </w:rPr>
                    <w:t xml:space="preserve">education reform in Indonesia </w:t>
                  </w:r>
                  <w:r w:rsidR="001B314D" w:rsidRPr="00525653">
                    <w:rPr>
                      <w:rFonts w:ascii="Times New Roman" w:hAnsi="Times New Roman" w:cs="Times New Roman"/>
                    </w:rPr>
                    <w:t>was</w:t>
                  </w:r>
                  <w:r w:rsidR="002E2A15" w:rsidRPr="00525653">
                    <w:rPr>
                      <w:rFonts w:ascii="Times New Roman" w:hAnsi="Times New Roman" w:cs="Times New Roman"/>
                    </w:rPr>
                    <w:t xml:space="preserve"> </w:t>
                  </w:r>
                  <w:r w:rsidR="00B83EA4" w:rsidRPr="00525653">
                    <w:rPr>
                      <w:rFonts w:ascii="Times New Roman" w:hAnsi="Times New Roman" w:cs="Times New Roman"/>
                    </w:rPr>
                    <w:t xml:space="preserve">the involvement of </w:t>
                  </w:r>
                  <w:r w:rsidR="002E2A15" w:rsidRPr="00525653">
                    <w:rPr>
                      <w:rFonts w:ascii="Times New Roman" w:hAnsi="Times New Roman" w:cs="Times New Roman"/>
                    </w:rPr>
                    <w:t>key stakeholders</w:t>
                  </w:r>
                  <w:r w:rsidR="0055700E" w:rsidRPr="00525653">
                    <w:rPr>
                      <w:rFonts w:ascii="Times New Roman" w:hAnsi="Times New Roman" w:cs="Times New Roman"/>
                    </w:rPr>
                    <w:t xml:space="preserve"> </w:t>
                  </w:r>
                  <w:r w:rsidR="00C35714" w:rsidRPr="00525653">
                    <w:rPr>
                      <w:rFonts w:ascii="Times New Roman" w:hAnsi="Times New Roman" w:cs="Times New Roman"/>
                    </w:rPr>
                    <w:t xml:space="preserve">to take part </w:t>
                  </w:r>
                  <w:r w:rsidR="0055700E" w:rsidRPr="00525653">
                    <w:rPr>
                      <w:rFonts w:ascii="Times New Roman" w:hAnsi="Times New Roman" w:cs="Times New Roman"/>
                    </w:rPr>
                    <w:t>in education.</w:t>
                  </w:r>
                  <w:r w:rsidR="00742AFD" w:rsidRPr="00525653">
                    <w:rPr>
                      <w:rFonts w:ascii="Times New Roman" w:hAnsi="Times New Roman" w:cs="Times New Roman"/>
                    </w:rPr>
                    <w:t xml:space="preserve"> Education reform must be driven at the grassroots level.</w:t>
                  </w:r>
                  <w:r w:rsidR="00057324" w:rsidRPr="00525653">
                    <w:rPr>
                      <w:rFonts w:ascii="Times New Roman" w:hAnsi="Times New Roman" w:cs="Times New Roman"/>
                    </w:rPr>
                    <w:t xml:space="preserve"> In his views, education management c</w:t>
                  </w:r>
                  <w:r w:rsidR="001B314D" w:rsidRPr="00525653">
                    <w:rPr>
                      <w:rFonts w:ascii="Times New Roman" w:hAnsi="Times New Roman" w:cs="Times New Roman"/>
                    </w:rPr>
                    <w:t>ould not</w:t>
                  </w:r>
                  <w:r w:rsidR="00057324" w:rsidRPr="00525653">
                    <w:rPr>
                      <w:rFonts w:ascii="Times New Roman" w:hAnsi="Times New Roman" w:cs="Times New Roman"/>
                    </w:rPr>
                    <w:t xml:space="preserve"> be sustained without the participation of important stakeholders which include</w:t>
                  </w:r>
                  <w:r w:rsidR="001B314D" w:rsidRPr="00525653">
                    <w:rPr>
                      <w:rFonts w:ascii="Times New Roman" w:hAnsi="Times New Roman" w:cs="Times New Roman"/>
                    </w:rPr>
                    <w:t>d</w:t>
                  </w:r>
                  <w:r w:rsidR="00057324" w:rsidRPr="00525653">
                    <w:rPr>
                      <w:rFonts w:ascii="Times New Roman" w:hAnsi="Times New Roman" w:cs="Times New Roman"/>
                    </w:rPr>
                    <w:t xml:space="preserve"> cooperation from schools, principals, teachers and students.</w:t>
                  </w:r>
                  <w:r w:rsidR="00C35714" w:rsidRPr="00525653">
                    <w:rPr>
                      <w:rFonts w:ascii="Times New Roman" w:hAnsi="Times New Roman" w:cs="Times New Roman"/>
                    </w:rPr>
                    <w:t xml:space="preserve"> </w:t>
                  </w:r>
                  <w:r w:rsidR="00050C1C" w:rsidRPr="00525653">
                    <w:rPr>
                      <w:rFonts w:ascii="Times New Roman" w:hAnsi="Times New Roman" w:cs="Times New Roman"/>
                      <w:cs/>
                    </w:rPr>
                    <w:t xml:space="preserve"> </w:t>
                  </w:r>
                  <w:r>
                    <w:rPr>
                      <w:rFonts w:ascii="Times New Roman" w:hAnsi="Times New Roman" w:cs="Times New Roman"/>
                    </w:rPr>
                    <w:t xml:space="preserve">                    </w:t>
                  </w:r>
                  <w:r w:rsidR="00050C1C" w:rsidRPr="00525653">
                    <w:rPr>
                      <w:rFonts w:ascii="Times New Roman" w:hAnsi="Times New Roman" w:cs="Times New Roman"/>
                    </w:rPr>
                    <w:t xml:space="preserve">He emphasized the important of </w:t>
                  </w:r>
                  <w:r w:rsidR="00C92AA2" w:rsidRPr="00525653">
                    <w:rPr>
                      <w:rFonts w:ascii="Times New Roman" w:hAnsi="Times New Roman" w:cs="Times New Roman"/>
                    </w:rPr>
                    <w:t xml:space="preserve">a </w:t>
                  </w:r>
                  <w:r w:rsidR="00201127" w:rsidRPr="00525653">
                    <w:rPr>
                      <w:rFonts w:ascii="Times New Roman" w:hAnsi="Times New Roman" w:cs="Times New Roman"/>
                    </w:rPr>
                    <w:t>student-</w:t>
                  </w:r>
                  <w:proofErr w:type="spellStart"/>
                  <w:r w:rsidR="00201127" w:rsidRPr="00525653">
                    <w:rPr>
                      <w:rFonts w:ascii="Times New Roman" w:hAnsi="Times New Roman" w:cs="Times New Roman"/>
                    </w:rPr>
                    <w:t>centred</w:t>
                  </w:r>
                  <w:proofErr w:type="spellEnd"/>
                  <w:r w:rsidR="00C92AA2" w:rsidRPr="00525653">
                    <w:rPr>
                      <w:rFonts w:ascii="Times New Roman" w:hAnsi="Times New Roman" w:cs="Times New Roman"/>
                    </w:rPr>
                    <w:t xml:space="preserve"> learning approach, which is </w:t>
                  </w:r>
                  <w:r w:rsidR="00050C1C" w:rsidRPr="00525653">
                    <w:rPr>
                      <w:rFonts w:ascii="Times New Roman" w:hAnsi="Times New Roman" w:cs="Times New Roman"/>
                    </w:rPr>
                    <w:t xml:space="preserve">the fundamental </w:t>
                  </w:r>
                  <w:r w:rsidR="00AD1329" w:rsidRPr="00525653">
                    <w:rPr>
                      <w:rFonts w:ascii="Times New Roman" w:hAnsi="Times New Roman" w:cs="Times New Roman"/>
                    </w:rPr>
                    <w:t xml:space="preserve">principle </w:t>
                  </w:r>
                  <w:r w:rsidR="00050C1C" w:rsidRPr="00525653">
                    <w:rPr>
                      <w:rFonts w:ascii="Times New Roman" w:hAnsi="Times New Roman" w:cs="Times New Roman"/>
                    </w:rPr>
                    <w:t xml:space="preserve">of </w:t>
                  </w:r>
                  <w:r w:rsidR="00C92AA2" w:rsidRPr="00525653">
                    <w:rPr>
                      <w:rFonts w:ascii="Times New Roman" w:hAnsi="Times New Roman" w:cs="Times New Roman"/>
                    </w:rPr>
                    <w:t xml:space="preserve">the </w:t>
                  </w:r>
                  <w:r w:rsidR="00050C1C" w:rsidRPr="00525653">
                    <w:rPr>
                      <w:rFonts w:ascii="Times New Roman" w:hAnsi="Times New Roman" w:cs="Times New Roman"/>
                    </w:rPr>
                    <w:t>emancipated learning</w:t>
                  </w:r>
                  <w:r w:rsidR="00AD1329" w:rsidRPr="00525653">
                    <w:rPr>
                      <w:rFonts w:ascii="Times New Roman" w:hAnsi="Times New Roman" w:cs="Times New Roman"/>
                    </w:rPr>
                    <w:t xml:space="preserve"> movement</w:t>
                  </w:r>
                  <w:r w:rsidR="00050C1C" w:rsidRPr="00525653">
                    <w:rPr>
                      <w:rFonts w:ascii="Times New Roman" w:hAnsi="Times New Roman" w:cs="Times New Roman"/>
                    </w:rPr>
                    <w:t xml:space="preserve">. </w:t>
                  </w:r>
                  <w:r w:rsidR="00AD1329" w:rsidRPr="00525653">
                    <w:rPr>
                      <w:rFonts w:ascii="Times New Roman" w:hAnsi="Times New Roman" w:cs="Times New Roman"/>
                    </w:rPr>
                    <w:t xml:space="preserve">The core pillar of the movement </w:t>
                  </w:r>
                  <w:r w:rsidR="00C92AA2" w:rsidRPr="00525653">
                    <w:rPr>
                      <w:rFonts w:ascii="Times New Roman" w:hAnsi="Times New Roman" w:cs="Times New Roman"/>
                    </w:rPr>
                    <w:t>consist</w:t>
                  </w:r>
                  <w:r w:rsidR="001B314D" w:rsidRPr="00525653">
                    <w:rPr>
                      <w:rFonts w:ascii="Times New Roman" w:hAnsi="Times New Roman" w:cs="Times New Roman"/>
                    </w:rPr>
                    <w:t>ed</w:t>
                  </w:r>
                  <w:r w:rsidR="00AD1329" w:rsidRPr="00525653">
                    <w:rPr>
                      <w:rFonts w:ascii="Times New Roman" w:hAnsi="Times New Roman" w:cs="Times New Roman"/>
                    </w:rPr>
                    <w:t xml:space="preserve"> of </w:t>
                  </w:r>
                  <w:r w:rsidR="003E7A7B" w:rsidRPr="00525653">
                    <w:rPr>
                      <w:rFonts w:ascii="Times New Roman" w:hAnsi="Times New Roman" w:cs="Times New Roman"/>
                    </w:rPr>
                    <w:t xml:space="preserve">the changes of </w:t>
                  </w:r>
                  <w:r w:rsidR="00AD1329" w:rsidRPr="00525653">
                    <w:rPr>
                      <w:rFonts w:ascii="Times New Roman" w:hAnsi="Times New Roman" w:cs="Times New Roman"/>
                    </w:rPr>
                    <w:t>teacher’s training</w:t>
                  </w:r>
                  <w:r w:rsidR="0010687C" w:rsidRPr="00525653">
                    <w:rPr>
                      <w:rFonts w:ascii="Times New Roman" w:hAnsi="Times New Roman" w:cs="Times New Roman"/>
                    </w:rPr>
                    <w:t>,</w:t>
                  </w:r>
                  <w:r w:rsidR="00C92AA2" w:rsidRPr="00525653">
                    <w:rPr>
                      <w:rFonts w:ascii="Times New Roman" w:hAnsi="Times New Roman" w:cs="Times New Roman"/>
                    </w:rPr>
                    <w:t xml:space="preserve"> </w:t>
                  </w:r>
                  <w:r w:rsidR="00AD1329" w:rsidRPr="00525653">
                    <w:rPr>
                      <w:rFonts w:ascii="Times New Roman" w:hAnsi="Times New Roman" w:cs="Times New Roman"/>
                    </w:rPr>
                    <w:t>principal’s lea</w:t>
                  </w:r>
                  <w:r w:rsidR="003E7A7B" w:rsidRPr="00525653">
                    <w:rPr>
                      <w:rFonts w:ascii="Times New Roman" w:hAnsi="Times New Roman" w:cs="Times New Roman"/>
                    </w:rPr>
                    <w:t>dership development</w:t>
                  </w:r>
                  <w:r w:rsidR="00C92AA2" w:rsidRPr="00525653">
                    <w:rPr>
                      <w:rFonts w:ascii="Times New Roman" w:hAnsi="Times New Roman" w:cs="Times New Roman"/>
                    </w:rPr>
                    <w:t xml:space="preserve"> and </w:t>
                  </w:r>
                  <w:r w:rsidR="003E7A7B" w:rsidRPr="00525653">
                    <w:rPr>
                      <w:rFonts w:ascii="Times New Roman" w:hAnsi="Times New Roman" w:cs="Times New Roman"/>
                    </w:rPr>
                    <w:t>curriculum</w:t>
                  </w:r>
                  <w:r w:rsidR="00AD1329" w:rsidRPr="00525653">
                    <w:rPr>
                      <w:rFonts w:ascii="Times New Roman" w:hAnsi="Times New Roman" w:cs="Times New Roman"/>
                    </w:rPr>
                    <w:t xml:space="preserve">, assessment. </w:t>
                  </w:r>
                  <w:r w:rsidR="00201127" w:rsidRPr="00525653">
                    <w:rPr>
                      <w:rFonts w:ascii="Times New Roman" w:hAnsi="Times New Roman" w:cs="Times New Roman"/>
                    </w:rPr>
                    <w:t>The primary re</w:t>
                  </w:r>
                  <w:r w:rsidR="002E2A15" w:rsidRPr="00525653">
                    <w:rPr>
                      <w:rFonts w:ascii="Times New Roman" w:hAnsi="Times New Roman" w:cs="Times New Roman"/>
                    </w:rPr>
                    <w:t>quirement</w:t>
                  </w:r>
                  <w:r w:rsidR="0055700E" w:rsidRPr="00525653">
                    <w:rPr>
                      <w:rFonts w:ascii="Times New Roman" w:hAnsi="Times New Roman" w:cs="Times New Roman"/>
                    </w:rPr>
                    <w:t xml:space="preserve"> of learners </w:t>
                  </w:r>
                  <w:r w:rsidR="002E2A15" w:rsidRPr="00525653">
                    <w:rPr>
                      <w:rFonts w:ascii="Times New Roman" w:hAnsi="Times New Roman" w:cs="Times New Roman"/>
                    </w:rPr>
                    <w:t xml:space="preserve">to become successful in the future </w:t>
                  </w:r>
                  <w:r w:rsidR="001B314D" w:rsidRPr="00525653">
                    <w:rPr>
                      <w:rFonts w:ascii="Times New Roman" w:hAnsi="Times New Roman" w:cs="Times New Roman"/>
                    </w:rPr>
                    <w:t>wa</w:t>
                  </w:r>
                  <w:r w:rsidR="0055700E" w:rsidRPr="00525653">
                    <w:rPr>
                      <w:rFonts w:ascii="Times New Roman" w:hAnsi="Times New Roman" w:cs="Times New Roman"/>
                    </w:rPr>
                    <w:t xml:space="preserve">s to make the learners </w:t>
                  </w:r>
                  <w:r w:rsidR="00201127" w:rsidRPr="00525653">
                    <w:rPr>
                      <w:rFonts w:ascii="Times New Roman" w:hAnsi="Times New Roman" w:cs="Times New Roman"/>
                    </w:rPr>
                    <w:t xml:space="preserve">become </w:t>
                  </w:r>
                  <w:r w:rsidR="001B314D" w:rsidRPr="00525653">
                    <w:rPr>
                      <w:rFonts w:ascii="Times New Roman" w:hAnsi="Times New Roman" w:cs="Times New Roman"/>
                    </w:rPr>
                    <w:t xml:space="preserve">a </w:t>
                  </w:r>
                  <w:r w:rsidR="002E2A15" w:rsidRPr="00525653">
                    <w:rPr>
                      <w:rFonts w:ascii="Times New Roman" w:hAnsi="Times New Roman" w:cs="Times New Roman"/>
                    </w:rPr>
                    <w:t>self-driven</w:t>
                  </w:r>
                  <w:r w:rsidR="00AD1329" w:rsidRPr="00525653">
                    <w:rPr>
                      <w:rFonts w:ascii="Times New Roman" w:hAnsi="Times New Roman" w:cs="Times New Roman"/>
                    </w:rPr>
                    <w:t xml:space="preserve"> and</w:t>
                  </w:r>
                  <w:r w:rsidR="002E2A15" w:rsidRPr="00525653">
                    <w:rPr>
                      <w:rFonts w:ascii="Times New Roman" w:hAnsi="Times New Roman" w:cs="Times New Roman"/>
                    </w:rPr>
                    <w:t xml:space="preserve"> lifelong learner</w:t>
                  </w:r>
                  <w:r w:rsidR="00201127" w:rsidRPr="00525653">
                    <w:rPr>
                      <w:rFonts w:ascii="Times New Roman" w:hAnsi="Times New Roman" w:cs="Times New Roman"/>
                    </w:rPr>
                    <w:t>.</w:t>
                  </w:r>
                  <w:r w:rsidR="0055700E" w:rsidRPr="00525653">
                    <w:rPr>
                      <w:rFonts w:ascii="Times New Roman" w:hAnsi="Times New Roman" w:cs="Times New Roman"/>
                    </w:rPr>
                    <w:t xml:space="preserve"> </w:t>
                  </w:r>
                  <w:r w:rsidR="00AD1329" w:rsidRPr="00525653">
                    <w:rPr>
                      <w:rFonts w:ascii="Times New Roman" w:hAnsi="Times New Roman" w:cs="Times New Roman"/>
                    </w:rPr>
                    <w:t xml:space="preserve">The holistic transformation of education </w:t>
                  </w:r>
                  <w:r w:rsidR="001B314D" w:rsidRPr="00525653">
                    <w:rPr>
                      <w:rFonts w:ascii="Times New Roman" w:hAnsi="Times New Roman" w:cs="Times New Roman"/>
                    </w:rPr>
                    <w:t>wa</w:t>
                  </w:r>
                  <w:r w:rsidR="00AD1329" w:rsidRPr="00525653">
                    <w:rPr>
                      <w:rFonts w:ascii="Times New Roman" w:hAnsi="Times New Roman" w:cs="Times New Roman"/>
                    </w:rPr>
                    <w:t xml:space="preserve">s </w:t>
                  </w:r>
                  <w:r w:rsidR="001B314D" w:rsidRPr="00525653">
                    <w:rPr>
                      <w:rFonts w:ascii="Times New Roman" w:hAnsi="Times New Roman" w:cs="Times New Roman"/>
                    </w:rPr>
                    <w:t xml:space="preserve">focused on how </w:t>
                  </w:r>
                  <w:r w:rsidR="00AD1329" w:rsidRPr="00525653">
                    <w:rPr>
                      <w:rFonts w:ascii="Times New Roman" w:hAnsi="Times New Roman" w:cs="Times New Roman"/>
                    </w:rPr>
                    <w:t xml:space="preserve">for student </w:t>
                  </w:r>
                  <w:r w:rsidR="001B314D" w:rsidRPr="00525653">
                    <w:rPr>
                      <w:rFonts w:ascii="Times New Roman" w:hAnsi="Times New Roman" w:cs="Times New Roman"/>
                    </w:rPr>
                    <w:t xml:space="preserve">could have </w:t>
                  </w:r>
                  <w:r w:rsidR="00AD1329" w:rsidRPr="00525653">
                    <w:rPr>
                      <w:rFonts w:ascii="Times New Roman" w:hAnsi="Times New Roman" w:cs="Times New Roman"/>
                    </w:rPr>
                    <w:t>essential skills and c</w:t>
                  </w:r>
                  <w:r w:rsidR="00E86FF2" w:rsidRPr="00525653">
                    <w:rPr>
                      <w:rFonts w:ascii="Times New Roman" w:hAnsi="Times New Roman" w:cs="Times New Roman"/>
                    </w:rPr>
                    <w:t xml:space="preserve">ompetencies needed to </w:t>
                  </w:r>
                  <w:r w:rsidR="001B314D" w:rsidRPr="00525653">
                    <w:rPr>
                      <w:rFonts w:ascii="Times New Roman" w:hAnsi="Times New Roman" w:cs="Times New Roman"/>
                    </w:rPr>
                    <w:t>cope with</w:t>
                  </w:r>
                  <w:r w:rsidR="00E86FF2" w:rsidRPr="00525653">
                    <w:rPr>
                      <w:rFonts w:ascii="Times New Roman" w:hAnsi="Times New Roman" w:cs="Times New Roman"/>
                    </w:rPr>
                    <w:t xml:space="preserve"> worldwide </w:t>
                  </w:r>
                  <w:r w:rsidR="00AD1329" w:rsidRPr="00525653">
                    <w:rPr>
                      <w:rFonts w:ascii="Times New Roman" w:hAnsi="Times New Roman" w:cs="Times New Roman"/>
                    </w:rPr>
                    <w:t xml:space="preserve">challenges. </w:t>
                  </w:r>
                  <w:r w:rsidR="00C6288D" w:rsidRPr="00525653">
                    <w:rPr>
                      <w:rFonts w:ascii="Times New Roman" w:hAnsi="Times New Roman" w:cs="Times New Roman"/>
                    </w:rPr>
                    <w:t>S</w:t>
                  </w:r>
                  <w:r w:rsidR="00EF58E3" w:rsidRPr="00525653">
                    <w:rPr>
                      <w:rFonts w:ascii="Times New Roman" w:hAnsi="Times New Roman" w:cs="Times New Roman"/>
                    </w:rPr>
                    <w:t>chool</w:t>
                  </w:r>
                  <w:r w:rsidR="00C6288D" w:rsidRPr="00525653">
                    <w:rPr>
                      <w:rFonts w:ascii="Times New Roman" w:hAnsi="Times New Roman" w:cs="Times New Roman"/>
                    </w:rPr>
                    <w:t>s</w:t>
                  </w:r>
                  <w:r w:rsidR="00EF58E3" w:rsidRPr="00525653">
                    <w:rPr>
                      <w:rFonts w:ascii="Times New Roman" w:hAnsi="Times New Roman" w:cs="Times New Roman"/>
                    </w:rPr>
                    <w:t xml:space="preserve"> must be engag</w:t>
                  </w:r>
                  <w:r w:rsidR="00C6288D" w:rsidRPr="00525653">
                    <w:rPr>
                      <w:rFonts w:ascii="Times New Roman" w:hAnsi="Times New Roman" w:cs="Times New Roman"/>
                    </w:rPr>
                    <w:t>ed in providing relevant courses to their students.</w:t>
                  </w:r>
                  <w:r w:rsidR="00EF58E3" w:rsidRPr="00525653">
                    <w:rPr>
                      <w:rFonts w:ascii="Times New Roman" w:hAnsi="Times New Roman" w:cs="Times New Roman"/>
                    </w:rPr>
                    <w:t xml:space="preserve"> </w:t>
                  </w:r>
                  <w:r w:rsidR="003E7A7B" w:rsidRPr="00525653">
                    <w:rPr>
                      <w:rFonts w:ascii="Times New Roman" w:hAnsi="Times New Roman" w:cs="Times New Roman"/>
                    </w:rPr>
                    <w:t>S</w:t>
                  </w:r>
                  <w:r w:rsidR="00742AFD" w:rsidRPr="00525653">
                    <w:rPr>
                      <w:rFonts w:ascii="Times New Roman" w:hAnsi="Times New Roman" w:cs="Times New Roman"/>
                    </w:rPr>
                    <w:t>tudents learn</w:t>
                  </w:r>
                  <w:r w:rsidR="00C6288D" w:rsidRPr="00525653">
                    <w:rPr>
                      <w:rFonts w:ascii="Times New Roman" w:hAnsi="Times New Roman" w:cs="Times New Roman"/>
                    </w:rPr>
                    <w:t>ed</w:t>
                  </w:r>
                  <w:r w:rsidR="00742AFD" w:rsidRPr="00525653">
                    <w:rPr>
                      <w:rFonts w:ascii="Times New Roman" w:hAnsi="Times New Roman" w:cs="Times New Roman"/>
                    </w:rPr>
                    <w:t xml:space="preserve"> </w:t>
                  </w:r>
                  <w:r w:rsidR="00EF58E3" w:rsidRPr="00525653">
                    <w:rPr>
                      <w:rFonts w:ascii="Times New Roman" w:hAnsi="Times New Roman" w:cs="Times New Roman"/>
                    </w:rPr>
                    <w:t>various</w:t>
                  </w:r>
                  <w:r w:rsidR="00E86FF2" w:rsidRPr="00525653">
                    <w:rPr>
                      <w:rFonts w:ascii="Times New Roman" w:hAnsi="Times New Roman" w:cs="Times New Roman"/>
                    </w:rPr>
                    <w:t xml:space="preserve"> subjects and </w:t>
                  </w:r>
                  <w:r w:rsidR="00C92AA2" w:rsidRPr="00525653">
                    <w:rPr>
                      <w:rFonts w:ascii="Times New Roman" w:hAnsi="Times New Roman" w:cs="Times New Roman"/>
                    </w:rPr>
                    <w:t>t</w:t>
                  </w:r>
                  <w:r w:rsidR="00C6288D" w:rsidRPr="00525653">
                    <w:rPr>
                      <w:rFonts w:ascii="Times New Roman" w:hAnsi="Times New Roman" w:cs="Times New Roman"/>
                    </w:rPr>
                    <w:t>ook</w:t>
                  </w:r>
                  <w:r w:rsidR="00C92AA2" w:rsidRPr="00525653">
                    <w:rPr>
                      <w:rFonts w:ascii="Times New Roman" w:hAnsi="Times New Roman" w:cs="Times New Roman"/>
                    </w:rPr>
                    <w:t xml:space="preserve"> in</w:t>
                  </w:r>
                  <w:r w:rsidR="00E86FF2" w:rsidRPr="00525653">
                    <w:rPr>
                      <w:rFonts w:ascii="Times New Roman" w:hAnsi="Times New Roman" w:cs="Times New Roman"/>
                    </w:rPr>
                    <w:t xml:space="preserve"> </w:t>
                  </w:r>
                  <w:r w:rsidR="00742AFD" w:rsidRPr="00525653">
                    <w:rPr>
                      <w:rFonts w:ascii="Times New Roman" w:hAnsi="Times New Roman" w:cs="Times New Roman"/>
                    </w:rPr>
                    <w:t xml:space="preserve">a lot of </w:t>
                  </w:r>
                  <w:r w:rsidR="00E86FF2" w:rsidRPr="00525653">
                    <w:rPr>
                      <w:rFonts w:ascii="Times New Roman" w:hAnsi="Times New Roman" w:cs="Times New Roman"/>
                    </w:rPr>
                    <w:t xml:space="preserve">information </w:t>
                  </w:r>
                  <w:r w:rsidR="00742AFD" w:rsidRPr="00525653">
                    <w:rPr>
                      <w:rFonts w:ascii="Times New Roman" w:hAnsi="Times New Roman" w:cs="Times New Roman"/>
                    </w:rPr>
                    <w:t>but d</w:t>
                  </w:r>
                  <w:r w:rsidR="00C6288D" w:rsidRPr="00525653">
                    <w:rPr>
                      <w:rFonts w:ascii="Times New Roman" w:hAnsi="Times New Roman" w:cs="Times New Roman"/>
                    </w:rPr>
                    <w:t>id</w:t>
                  </w:r>
                  <w:r w:rsidR="00742AFD" w:rsidRPr="00525653">
                    <w:rPr>
                      <w:rFonts w:ascii="Times New Roman" w:hAnsi="Times New Roman" w:cs="Times New Roman"/>
                    </w:rPr>
                    <w:t xml:space="preserve"> not learn how to apply their knowledge to solve problems outside</w:t>
                  </w:r>
                  <w:r w:rsidR="00C6288D" w:rsidRPr="00525653">
                    <w:rPr>
                      <w:rFonts w:ascii="Times New Roman" w:hAnsi="Times New Roman" w:cs="Times New Roman"/>
                    </w:rPr>
                    <w:t xml:space="preserve"> </w:t>
                  </w:r>
                  <w:r w:rsidR="00742AFD" w:rsidRPr="00525653">
                    <w:rPr>
                      <w:rFonts w:ascii="Times New Roman" w:hAnsi="Times New Roman" w:cs="Times New Roman"/>
                    </w:rPr>
                    <w:t>school.</w:t>
                  </w:r>
                  <w:r w:rsidR="00C6288D" w:rsidRPr="00525653">
                    <w:rPr>
                      <w:rFonts w:ascii="Times New Roman" w:hAnsi="Times New Roman" w:cs="Times New Roman"/>
                    </w:rPr>
                    <w:t xml:space="preserve">  </w:t>
                  </w:r>
                  <w:r w:rsidR="00C92AA2" w:rsidRPr="00525653">
                    <w:rPr>
                      <w:rFonts w:ascii="Times New Roman" w:hAnsi="Times New Roman" w:cs="Times New Roman"/>
                    </w:rPr>
                    <w:t xml:space="preserve">The </w:t>
                  </w:r>
                  <w:r w:rsidR="003E7A7B" w:rsidRPr="00525653">
                    <w:rPr>
                      <w:rFonts w:ascii="Times New Roman" w:hAnsi="Times New Roman" w:cs="Times New Roman"/>
                    </w:rPr>
                    <w:t xml:space="preserve">Emancipated Learning </w:t>
                  </w:r>
                  <w:r w:rsidR="00C92AA2" w:rsidRPr="00525653">
                    <w:rPr>
                      <w:rFonts w:ascii="Times New Roman" w:hAnsi="Times New Roman" w:cs="Times New Roman"/>
                    </w:rPr>
                    <w:t>M</w:t>
                  </w:r>
                  <w:r w:rsidR="003E7A7B" w:rsidRPr="00525653">
                    <w:rPr>
                      <w:rFonts w:ascii="Times New Roman" w:hAnsi="Times New Roman" w:cs="Times New Roman"/>
                    </w:rPr>
                    <w:t>ovement</w:t>
                  </w:r>
                  <w:r w:rsidR="00C92AA2" w:rsidRPr="00525653">
                    <w:rPr>
                      <w:rFonts w:ascii="Times New Roman" w:hAnsi="Times New Roman" w:cs="Times New Roman"/>
                    </w:rPr>
                    <w:t xml:space="preserve"> </w:t>
                  </w:r>
                  <w:r w:rsidR="00E86FF2" w:rsidRPr="00525653">
                    <w:rPr>
                      <w:rFonts w:ascii="Times New Roman" w:hAnsi="Times New Roman" w:cs="Times New Roman"/>
                    </w:rPr>
                    <w:t>focus</w:t>
                  </w:r>
                  <w:r w:rsidR="00C92AA2" w:rsidRPr="00525653">
                    <w:rPr>
                      <w:rFonts w:ascii="Times New Roman" w:hAnsi="Times New Roman" w:cs="Times New Roman"/>
                    </w:rPr>
                    <w:t>e</w:t>
                  </w:r>
                  <w:r w:rsidR="00C6288D" w:rsidRPr="00525653">
                    <w:rPr>
                      <w:rFonts w:ascii="Times New Roman" w:hAnsi="Times New Roman" w:cs="Times New Roman"/>
                    </w:rPr>
                    <w:t>d</w:t>
                  </w:r>
                  <w:r w:rsidR="00E86FF2" w:rsidRPr="00525653">
                    <w:rPr>
                      <w:rFonts w:ascii="Times New Roman" w:hAnsi="Times New Roman" w:cs="Times New Roman"/>
                    </w:rPr>
                    <w:t xml:space="preserve"> on project-based learning</w:t>
                  </w:r>
                  <w:r w:rsidR="00EF58E3" w:rsidRPr="00525653">
                    <w:rPr>
                      <w:rFonts w:ascii="Times New Roman" w:hAnsi="Times New Roman" w:cs="Times New Roman"/>
                    </w:rPr>
                    <w:t xml:space="preserve"> support</w:t>
                  </w:r>
                  <w:r w:rsidR="00C92AA2" w:rsidRPr="00525653">
                    <w:rPr>
                      <w:rFonts w:ascii="Times New Roman" w:hAnsi="Times New Roman" w:cs="Times New Roman"/>
                    </w:rPr>
                    <w:t xml:space="preserve"> and</w:t>
                  </w:r>
                  <w:r w:rsidR="00C6288D" w:rsidRPr="00525653">
                    <w:rPr>
                      <w:rFonts w:ascii="Times New Roman" w:hAnsi="Times New Roman" w:cs="Times New Roman"/>
                    </w:rPr>
                    <w:t xml:space="preserve"> </w:t>
                  </w:r>
                  <w:r w:rsidR="00E86FF2" w:rsidRPr="00525653">
                    <w:rPr>
                      <w:rFonts w:ascii="Times New Roman" w:hAnsi="Times New Roman" w:cs="Times New Roman"/>
                    </w:rPr>
                    <w:t>allow</w:t>
                  </w:r>
                  <w:r w:rsidR="00C6288D" w:rsidRPr="00525653">
                    <w:rPr>
                      <w:rFonts w:ascii="Times New Roman" w:hAnsi="Times New Roman" w:cs="Times New Roman"/>
                    </w:rPr>
                    <w:t>ed</w:t>
                  </w:r>
                  <w:r w:rsidR="00E86FF2" w:rsidRPr="00525653">
                    <w:rPr>
                      <w:rFonts w:ascii="Times New Roman" w:hAnsi="Times New Roman" w:cs="Times New Roman"/>
                    </w:rPr>
                    <w:t xml:space="preserve"> learners to be the center of their self-learning, to be developed, </w:t>
                  </w:r>
                  <w:r w:rsidR="00EF58E3" w:rsidRPr="00525653">
                    <w:rPr>
                      <w:rFonts w:ascii="Times New Roman" w:hAnsi="Times New Roman" w:cs="Times New Roman"/>
                    </w:rPr>
                    <w:t>and to</w:t>
                  </w:r>
                  <w:r w:rsidR="00E86FF2" w:rsidRPr="00525653">
                    <w:rPr>
                      <w:rFonts w:ascii="Times New Roman" w:hAnsi="Times New Roman" w:cs="Times New Roman"/>
                    </w:rPr>
                    <w:t xml:space="preserve"> cultivate real world skills.</w:t>
                  </w:r>
                  <w:r w:rsidR="00EF58E3" w:rsidRPr="00525653">
                    <w:rPr>
                      <w:rFonts w:ascii="Times New Roman" w:hAnsi="Times New Roman" w:cs="Times New Roman"/>
                    </w:rPr>
                    <w:t xml:space="preserve"> </w:t>
                  </w:r>
                  <w:r w:rsidR="003E7A7B" w:rsidRPr="00525653">
                    <w:rPr>
                      <w:rFonts w:ascii="Times New Roman" w:hAnsi="Times New Roman" w:cs="Times New Roman"/>
                    </w:rPr>
                    <w:t>He also underline</w:t>
                  </w:r>
                  <w:r w:rsidR="0052024A" w:rsidRPr="00525653">
                    <w:rPr>
                      <w:rFonts w:ascii="Times New Roman" w:hAnsi="Times New Roman" w:cs="Times New Roman"/>
                    </w:rPr>
                    <w:t>d</w:t>
                  </w:r>
                  <w:r w:rsidR="003E7A7B" w:rsidRPr="00525653">
                    <w:rPr>
                      <w:rFonts w:ascii="Times New Roman" w:hAnsi="Times New Roman" w:cs="Times New Roman"/>
                    </w:rPr>
                    <w:t xml:space="preserve"> the importance of teamwork, creativity, critical thinking skills and the ability to see difference</w:t>
                  </w:r>
                  <w:r w:rsidR="00E86FF2" w:rsidRPr="00525653">
                    <w:rPr>
                      <w:rFonts w:ascii="Times New Roman" w:hAnsi="Times New Roman" w:cs="Times New Roman"/>
                    </w:rPr>
                    <w:t xml:space="preserve"> and diversity</w:t>
                  </w:r>
                  <w:r w:rsidR="00EF58E3" w:rsidRPr="00525653">
                    <w:rPr>
                      <w:rFonts w:ascii="Times New Roman" w:hAnsi="Times New Roman" w:cs="Times New Roman"/>
                    </w:rPr>
                    <w:t xml:space="preserve">. This </w:t>
                  </w:r>
                  <w:r w:rsidR="00C6288D" w:rsidRPr="00525653">
                    <w:rPr>
                      <w:rFonts w:ascii="Times New Roman" w:hAnsi="Times New Roman" w:cs="Times New Roman"/>
                    </w:rPr>
                    <w:t>would</w:t>
                  </w:r>
                  <w:r w:rsidR="00EF58E3" w:rsidRPr="00525653">
                    <w:rPr>
                      <w:rFonts w:ascii="Times New Roman" w:hAnsi="Times New Roman" w:cs="Times New Roman"/>
                    </w:rPr>
                    <w:t xml:space="preserve"> enable children to cope </w:t>
                  </w:r>
                  <w:r w:rsidR="0052024A" w:rsidRPr="00525653">
                    <w:rPr>
                      <w:rFonts w:ascii="Times New Roman" w:hAnsi="Times New Roman" w:cs="Times New Roman"/>
                    </w:rPr>
                    <w:t xml:space="preserve">with </w:t>
                  </w:r>
                  <w:r w:rsidR="00BA6099" w:rsidRPr="00525653">
                    <w:rPr>
                      <w:rFonts w:ascii="Times New Roman" w:hAnsi="Times New Roman" w:cs="Times New Roman"/>
                    </w:rPr>
                    <w:t xml:space="preserve">future </w:t>
                  </w:r>
                  <w:r w:rsidR="00EF58E3" w:rsidRPr="00525653">
                    <w:rPr>
                      <w:rFonts w:ascii="Times New Roman" w:hAnsi="Times New Roman" w:cs="Times New Roman"/>
                    </w:rPr>
                    <w:t>challenges.</w:t>
                  </w:r>
                </w:p>
                <w:p w14:paraId="0F77B6A0" w14:textId="32EE96DB" w:rsidR="008C23CD" w:rsidRPr="00525653" w:rsidRDefault="008C23CD" w:rsidP="00630AE5">
                  <w:pPr>
                    <w:pStyle w:val="Default"/>
                    <w:ind w:left="-108"/>
                    <w:jc w:val="thaiDistribute"/>
                    <w:rPr>
                      <w:rFonts w:ascii="Times New Roman" w:hAnsi="Times New Roman" w:cs="Times New Roman"/>
                      <w:b/>
                      <w:bCs/>
                      <w:color w:val="auto"/>
                    </w:rPr>
                  </w:pPr>
                </w:p>
              </w:tc>
            </w:tr>
          </w:tbl>
          <w:p w14:paraId="3CB3DFC3" w14:textId="77777777" w:rsidR="002E2A15" w:rsidRPr="00525653" w:rsidRDefault="002E2A15" w:rsidP="00EF58E3">
            <w:pPr>
              <w:pStyle w:val="Default"/>
              <w:jc w:val="thaiDistribute"/>
              <w:rPr>
                <w:rFonts w:ascii="Times New Roman" w:hAnsi="Times New Roman" w:cs="Times New Roman"/>
              </w:rPr>
            </w:pPr>
          </w:p>
        </w:tc>
      </w:tr>
    </w:tbl>
    <w:p w14:paraId="0A60AF45" w14:textId="160536ED" w:rsidR="006C7AC4" w:rsidRPr="00525653" w:rsidRDefault="009D4374" w:rsidP="007F3C36">
      <w:pPr>
        <w:jc w:val="thaiDistribute"/>
        <w:rPr>
          <w:rFonts w:ascii="Times New Roman" w:hAnsi="Times New Roman" w:cs="Times New Roman"/>
          <w:sz w:val="24"/>
          <w:szCs w:val="24"/>
        </w:rPr>
      </w:pPr>
      <w:r>
        <w:rPr>
          <w:rFonts w:ascii="Times New Roman" w:hAnsi="Times New Roman" w:cs="Times New Roman"/>
          <w:b/>
          <w:bCs/>
          <w:sz w:val="24"/>
          <w:szCs w:val="24"/>
        </w:rPr>
        <w:lastRenderedPageBreak/>
        <w:t>Her Excellency</w:t>
      </w:r>
      <w:r w:rsidR="001B415B" w:rsidRPr="009D4374">
        <w:rPr>
          <w:rFonts w:ascii="Times New Roman" w:hAnsi="Times New Roman" w:cs="Times New Roman"/>
          <w:b/>
          <w:bCs/>
          <w:sz w:val="24"/>
          <w:szCs w:val="24"/>
        </w:rPr>
        <w:t xml:space="preserve"> Dr. J. </w:t>
      </w:r>
      <w:proofErr w:type="spellStart"/>
      <w:r w:rsidR="001B415B" w:rsidRPr="009D4374">
        <w:rPr>
          <w:rFonts w:ascii="Times New Roman" w:hAnsi="Times New Roman" w:cs="Times New Roman"/>
          <w:b/>
          <w:bCs/>
          <w:sz w:val="24"/>
          <w:szCs w:val="24"/>
        </w:rPr>
        <w:t>Caruana</w:t>
      </w:r>
      <w:proofErr w:type="spellEnd"/>
      <w:r w:rsidR="001B415B" w:rsidRPr="009D4374">
        <w:rPr>
          <w:rFonts w:ascii="Times New Roman" w:hAnsi="Times New Roman" w:cs="Times New Roman"/>
          <w:sz w:val="24"/>
          <w:szCs w:val="24"/>
        </w:rPr>
        <w:t xml:space="preserve"> started her</w:t>
      </w:r>
      <w:r w:rsidR="007F3C36" w:rsidRPr="009D4374">
        <w:rPr>
          <w:rFonts w:ascii="Times New Roman" w:hAnsi="Times New Roman" w:cs="Times New Roman"/>
          <w:sz w:val="24"/>
          <w:szCs w:val="24"/>
        </w:rPr>
        <w:t xml:space="preserve"> Statement by welcoming the AS</w:t>
      </w:r>
      <w:r w:rsidR="00C6288D" w:rsidRPr="009D4374">
        <w:rPr>
          <w:rFonts w:ascii="Times New Roman" w:hAnsi="Times New Roman" w:cs="Times New Roman"/>
          <w:sz w:val="24"/>
          <w:szCs w:val="24"/>
        </w:rPr>
        <w:t>E</w:t>
      </w:r>
      <w:r w:rsidR="007F3C36" w:rsidRPr="009D4374">
        <w:rPr>
          <w:rFonts w:ascii="Times New Roman" w:hAnsi="Times New Roman" w:cs="Times New Roman"/>
          <w:sz w:val="24"/>
          <w:szCs w:val="24"/>
        </w:rPr>
        <w:t xml:space="preserve">M </w:t>
      </w:r>
      <w:r w:rsidR="00C6288D" w:rsidRPr="009D4374">
        <w:rPr>
          <w:rFonts w:ascii="Times New Roman" w:hAnsi="Times New Roman" w:cs="Times New Roman"/>
          <w:sz w:val="24"/>
          <w:szCs w:val="24"/>
        </w:rPr>
        <w:t>E</w:t>
      </w:r>
      <w:r w:rsidR="007F3C36" w:rsidRPr="009D4374">
        <w:rPr>
          <w:rFonts w:ascii="Times New Roman" w:hAnsi="Times New Roman" w:cs="Times New Roman"/>
          <w:sz w:val="24"/>
          <w:szCs w:val="24"/>
        </w:rPr>
        <w:t xml:space="preserve">ducation </w:t>
      </w:r>
      <w:r w:rsidR="00C6288D" w:rsidRPr="009D4374">
        <w:rPr>
          <w:rFonts w:ascii="Times New Roman" w:hAnsi="Times New Roman" w:cs="Times New Roman"/>
          <w:sz w:val="24"/>
          <w:szCs w:val="24"/>
        </w:rPr>
        <w:t>S</w:t>
      </w:r>
      <w:r w:rsidR="006C7AC4" w:rsidRPr="009D4374">
        <w:rPr>
          <w:rFonts w:ascii="Times New Roman" w:hAnsi="Times New Roman" w:cs="Times New Roman"/>
          <w:sz w:val="24"/>
          <w:szCs w:val="24"/>
        </w:rPr>
        <w:t xml:space="preserve">trategy </w:t>
      </w:r>
      <w:r w:rsidR="00C6288D" w:rsidRPr="009D4374">
        <w:rPr>
          <w:rFonts w:ascii="Times New Roman" w:hAnsi="Times New Roman" w:cs="Times New Roman"/>
          <w:sz w:val="24"/>
          <w:szCs w:val="24"/>
        </w:rPr>
        <w:t xml:space="preserve">2030 </w:t>
      </w:r>
      <w:r w:rsidR="006C7AC4" w:rsidRPr="009D4374">
        <w:rPr>
          <w:rFonts w:ascii="Times New Roman" w:hAnsi="Times New Roman" w:cs="Times New Roman"/>
          <w:sz w:val="24"/>
          <w:szCs w:val="24"/>
        </w:rPr>
        <w:t>paper and recognize</w:t>
      </w:r>
      <w:r w:rsidR="0049158D" w:rsidRPr="009D4374">
        <w:rPr>
          <w:rFonts w:ascii="Times New Roman" w:hAnsi="Times New Roman" w:cs="Times New Roman"/>
          <w:sz w:val="24"/>
          <w:szCs w:val="24"/>
        </w:rPr>
        <w:t>d</w:t>
      </w:r>
      <w:r w:rsidR="006C7AC4" w:rsidRPr="009D4374">
        <w:rPr>
          <w:rFonts w:ascii="Times New Roman" w:hAnsi="Times New Roman" w:cs="Times New Roman"/>
          <w:sz w:val="24"/>
          <w:szCs w:val="24"/>
        </w:rPr>
        <w:t xml:space="preserve"> the need for greater </w:t>
      </w:r>
      <w:r w:rsidR="007F3C36" w:rsidRPr="009D4374">
        <w:rPr>
          <w:rFonts w:ascii="Times New Roman" w:hAnsi="Times New Roman" w:cs="Times New Roman"/>
          <w:sz w:val="24"/>
          <w:szCs w:val="24"/>
        </w:rPr>
        <w:t>collabor</w:t>
      </w:r>
      <w:r w:rsidR="001B415B" w:rsidRPr="009D4374">
        <w:rPr>
          <w:rFonts w:ascii="Times New Roman" w:hAnsi="Times New Roman" w:cs="Times New Roman"/>
          <w:sz w:val="24"/>
          <w:szCs w:val="24"/>
        </w:rPr>
        <w:t>ation. Sh</w:t>
      </w:r>
      <w:r w:rsidR="007F3C36" w:rsidRPr="009D4374">
        <w:rPr>
          <w:rFonts w:ascii="Times New Roman" w:hAnsi="Times New Roman" w:cs="Times New Roman"/>
          <w:sz w:val="24"/>
          <w:szCs w:val="24"/>
        </w:rPr>
        <w:t xml:space="preserve">e mentioned that globalization and technological revolutions </w:t>
      </w:r>
      <w:r w:rsidR="00C6288D" w:rsidRPr="009D4374">
        <w:rPr>
          <w:rFonts w:ascii="Times New Roman" w:hAnsi="Times New Roman" w:cs="Times New Roman"/>
          <w:sz w:val="24"/>
          <w:szCs w:val="24"/>
        </w:rPr>
        <w:t>were</w:t>
      </w:r>
      <w:r w:rsidR="007F3C36" w:rsidRPr="009D4374">
        <w:rPr>
          <w:rFonts w:ascii="Times New Roman" w:hAnsi="Times New Roman" w:cs="Times New Roman"/>
          <w:sz w:val="24"/>
          <w:szCs w:val="24"/>
        </w:rPr>
        <w:t xml:space="preserve"> transforming ASEM’s </w:t>
      </w:r>
      <w:r w:rsidR="0049158D" w:rsidRPr="009D4374">
        <w:rPr>
          <w:rFonts w:ascii="Times New Roman" w:hAnsi="Times New Roman" w:cs="Times New Roman"/>
          <w:sz w:val="24"/>
          <w:szCs w:val="24"/>
        </w:rPr>
        <w:t>economies,</w:t>
      </w:r>
      <w:r w:rsidR="007F3C36" w:rsidRPr="009D4374">
        <w:rPr>
          <w:rFonts w:ascii="Times New Roman" w:hAnsi="Times New Roman" w:cs="Times New Roman"/>
          <w:sz w:val="24"/>
          <w:szCs w:val="24"/>
        </w:rPr>
        <w:t xml:space="preserve"> so we need</w:t>
      </w:r>
      <w:r w:rsidR="00C6288D" w:rsidRPr="009D4374">
        <w:rPr>
          <w:rFonts w:ascii="Times New Roman" w:hAnsi="Times New Roman" w:cs="Times New Roman"/>
          <w:sz w:val="24"/>
          <w:szCs w:val="24"/>
        </w:rPr>
        <w:t>ed</w:t>
      </w:r>
      <w:r w:rsidR="007F3C36" w:rsidRPr="009D4374">
        <w:rPr>
          <w:rFonts w:ascii="Times New Roman" w:hAnsi="Times New Roman" w:cs="Times New Roman"/>
          <w:sz w:val="24"/>
          <w:szCs w:val="24"/>
        </w:rPr>
        <w:t xml:space="preserve"> to develop skills, </w:t>
      </w:r>
      <w:r w:rsidR="006C7AC4" w:rsidRPr="009D4374">
        <w:rPr>
          <w:rFonts w:ascii="Times New Roman" w:hAnsi="Times New Roman" w:cs="Times New Roman"/>
          <w:sz w:val="24"/>
          <w:szCs w:val="24"/>
        </w:rPr>
        <w:t>solid knowledge and greater responsibility</w:t>
      </w:r>
      <w:r w:rsidR="007F3C36" w:rsidRPr="009D4374">
        <w:rPr>
          <w:rFonts w:ascii="Times New Roman" w:hAnsi="Times New Roman" w:cs="Times New Roman"/>
          <w:sz w:val="24"/>
          <w:szCs w:val="24"/>
        </w:rPr>
        <w:t xml:space="preserve">. </w:t>
      </w:r>
      <w:r w:rsidR="009572F2" w:rsidRPr="009D4374">
        <w:rPr>
          <w:rFonts w:ascii="Times New Roman" w:hAnsi="Times New Roman" w:cs="Times New Roman"/>
          <w:sz w:val="24"/>
          <w:szCs w:val="24"/>
        </w:rPr>
        <w:t xml:space="preserve"> E</w:t>
      </w:r>
      <w:r w:rsidR="006C7AC4" w:rsidRPr="009D4374">
        <w:rPr>
          <w:rFonts w:ascii="Times New Roman" w:hAnsi="Times New Roman" w:cs="Times New Roman"/>
          <w:sz w:val="24"/>
          <w:szCs w:val="24"/>
        </w:rPr>
        <w:t>ducation systems need</w:t>
      </w:r>
      <w:r w:rsidR="00C6288D" w:rsidRPr="009D4374">
        <w:rPr>
          <w:rFonts w:ascii="Times New Roman" w:hAnsi="Times New Roman" w:cs="Times New Roman"/>
          <w:sz w:val="24"/>
          <w:szCs w:val="24"/>
        </w:rPr>
        <w:t>ed</w:t>
      </w:r>
      <w:r w:rsidR="006C7AC4" w:rsidRPr="009D4374">
        <w:rPr>
          <w:rFonts w:ascii="Times New Roman" w:hAnsi="Times New Roman" w:cs="Times New Roman"/>
          <w:sz w:val="24"/>
          <w:szCs w:val="24"/>
        </w:rPr>
        <w:t xml:space="preserve"> to help young people to be able to contribute to the development of their own competencies and to integrate fully into the social cultural environment</w:t>
      </w:r>
      <w:r w:rsidR="007F3C36" w:rsidRPr="009D4374">
        <w:rPr>
          <w:rFonts w:ascii="Times New Roman" w:hAnsi="Times New Roman" w:cs="Times New Roman"/>
          <w:sz w:val="24"/>
          <w:szCs w:val="24"/>
        </w:rPr>
        <w:t xml:space="preserve">. </w:t>
      </w:r>
      <w:r w:rsidR="006C7AC4" w:rsidRPr="009D4374">
        <w:rPr>
          <w:rFonts w:ascii="Times New Roman" w:hAnsi="Times New Roman" w:cs="Times New Roman"/>
          <w:sz w:val="24"/>
          <w:szCs w:val="24"/>
        </w:rPr>
        <w:t xml:space="preserve">Research and innovation </w:t>
      </w:r>
      <w:r w:rsidR="00C6288D" w:rsidRPr="009D4374">
        <w:rPr>
          <w:rFonts w:ascii="Times New Roman" w:hAnsi="Times New Roman" w:cs="Times New Roman"/>
          <w:sz w:val="24"/>
          <w:szCs w:val="24"/>
        </w:rPr>
        <w:t>we</w:t>
      </w:r>
      <w:r w:rsidR="006C7AC4" w:rsidRPr="009D4374">
        <w:rPr>
          <w:rFonts w:ascii="Times New Roman" w:hAnsi="Times New Roman" w:cs="Times New Roman"/>
          <w:sz w:val="24"/>
          <w:szCs w:val="24"/>
        </w:rPr>
        <w:t xml:space="preserve">re key concepts </w:t>
      </w:r>
      <w:r w:rsidR="0049158D" w:rsidRPr="009D4374">
        <w:rPr>
          <w:rFonts w:ascii="Times New Roman" w:hAnsi="Times New Roman" w:cs="Times New Roman"/>
          <w:sz w:val="24"/>
          <w:szCs w:val="24"/>
        </w:rPr>
        <w:t>that fit</w:t>
      </w:r>
      <w:r w:rsidR="00BE4C5E" w:rsidRPr="009D4374">
        <w:rPr>
          <w:rFonts w:ascii="Times New Roman" w:hAnsi="Times New Roman" w:cs="Times New Roman"/>
          <w:sz w:val="24"/>
          <w:szCs w:val="24"/>
        </w:rPr>
        <w:t>ted</w:t>
      </w:r>
      <w:r w:rsidR="0049158D" w:rsidRPr="009D4374">
        <w:rPr>
          <w:rFonts w:ascii="Times New Roman" w:hAnsi="Times New Roman" w:cs="Times New Roman"/>
          <w:sz w:val="24"/>
          <w:szCs w:val="24"/>
        </w:rPr>
        <w:t xml:space="preserve"> tog</w:t>
      </w:r>
      <w:r w:rsidR="00926339" w:rsidRPr="009D4374">
        <w:rPr>
          <w:rFonts w:ascii="Times New Roman" w:hAnsi="Times New Roman" w:cs="Times New Roman"/>
          <w:sz w:val="24"/>
          <w:szCs w:val="24"/>
          <w:lang w:bidi="th-TH"/>
        </w:rPr>
        <w:t>e</w:t>
      </w:r>
      <w:r w:rsidR="0049158D" w:rsidRPr="009D4374">
        <w:rPr>
          <w:rFonts w:ascii="Times New Roman" w:hAnsi="Times New Roman" w:cs="Times New Roman"/>
          <w:sz w:val="24"/>
          <w:szCs w:val="24"/>
        </w:rPr>
        <w:t xml:space="preserve">ther </w:t>
      </w:r>
      <w:r w:rsidR="00280462">
        <w:rPr>
          <w:rFonts w:ascii="Times New Roman" w:hAnsi="Times New Roman" w:cs="Times New Roman"/>
          <w:sz w:val="24"/>
          <w:szCs w:val="24"/>
        </w:rPr>
        <w:t xml:space="preserve">with </w:t>
      </w:r>
      <w:r w:rsidR="00FD3F2B" w:rsidRPr="009D4374">
        <w:rPr>
          <w:rFonts w:ascii="Times New Roman" w:hAnsi="Times New Roman" w:cs="Times New Roman"/>
          <w:sz w:val="24"/>
          <w:szCs w:val="24"/>
        </w:rPr>
        <w:t>knowledge-based</w:t>
      </w:r>
      <w:r w:rsidR="006C7AC4" w:rsidRPr="009D4374">
        <w:rPr>
          <w:rFonts w:ascii="Times New Roman" w:hAnsi="Times New Roman" w:cs="Times New Roman"/>
          <w:sz w:val="24"/>
          <w:szCs w:val="24"/>
        </w:rPr>
        <w:t xml:space="preserve"> econom</w:t>
      </w:r>
      <w:r w:rsidR="0049158D" w:rsidRPr="009D4374">
        <w:rPr>
          <w:rFonts w:ascii="Times New Roman" w:hAnsi="Times New Roman" w:cs="Times New Roman"/>
          <w:sz w:val="24"/>
          <w:szCs w:val="24"/>
        </w:rPr>
        <w:t>ies</w:t>
      </w:r>
      <w:r w:rsidR="006C7AC4" w:rsidRPr="009D4374">
        <w:rPr>
          <w:rFonts w:ascii="Times New Roman" w:hAnsi="Times New Roman" w:cs="Times New Roman"/>
          <w:sz w:val="24"/>
          <w:szCs w:val="24"/>
        </w:rPr>
        <w:t xml:space="preserve"> and </w:t>
      </w:r>
      <w:r w:rsidR="0049158D" w:rsidRPr="009D4374">
        <w:rPr>
          <w:rFonts w:ascii="Times New Roman" w:hAnsi="Times New Roman" w:cs="Times New Roman"/>
          <w:sz w:val="24"/>
          <w:szCs w:val="24"/>
        </w:rPr>
        <w:t xml:space="preserve">the </w:t>
      </w:r>
      <w:r w:rsidR="00280462">
        <w:rPr>
          <w:rFonts w:ascii="Times New Roman" w:hAnsi="Times New Roman" w:cs="Times New Roman"/>
          <w:sz w:val="24"/>
          <w:szCs w:val="24"/>
        </w:rPr>
        <w:lastRenderedPageBreak/>
        <w:t xml:space="preserve">mortar strategy </w:t>
      </w:r>
      <w:r w:rsidR="006C7AC4" w:rsidRPr="009D4374">
        <w:rPr>
          <w:rFonts w:ascii="Times New Roman" w:hAnsi="Times New Roman" w:cs="Times New Roman"/>
          <w:sz w:val="24"/>
          <w:szCs w:val="24"/>
        </w:rPr>
        <w:t>aim</w:t>
      </w:r>
      <w:r w:rsidR="00BE4C5E" w:rsidRPr="009D4374">
        <w:rPr>
          <w:rFonts w:ascii="Times New Roman" w:hAnsi="Times New Roman" w:cs="Times New Roman"/>
          <w:sz w:val="24"/>
          <w:szCs w:val="24"/>
        </w:rPr>
        <w:t>ed</w:t>
      </w:r>
      <w:r w:rsidR="006C7AC4" w:rsidRPr="009D4374">
        <w:rPr>
          <w:rFonts w:ascii="Times New Roman" w:hAnsi="Times New Roman" w:cs="Times New Roman"/>
          <w:sz w:val="24"/>
          <w:szCs w:val="24"/>
        </w:rPr>
        <w:t xml:space="preserve"> at embedding</w:t>
      </w:r>
      <w:r w:rsidR="006C7AC4" w:rsidRPr="00525653">
        <w:rPr>
          <w:rFonts w:ascii="Times New Roman" w:hAnsi="Times New Roman" w:cs="Times New Roman"/>
          <w:sz w:val="24"/>
          <w:szCs w:val="24"/>
        </w:rPr>
        <w:t xml:space="preserve"> research and innovation at the heart of our economy to encourage knowledge</w:t>
      </w:r>
      <w:r w:rsidR="00280462">
        <w:rPr>
          <w:rFonts w:ascii="Times New Roman" w:hAnsi="Times New Roman" w:cs="Times New Roman"/>
          <w:sz w:val="24"/>
          <w:szCs w:val="24"/>
        </w:rPr>
        <w:t xml:space="preserve"> driven and value added growth </w:t>
      </w:r>
      <w:r w:rsidR="006C7AC4" w:rsidRPr="00525653">
        <w:rPr>
          <w:rFonts w:ascii="Times New Roman" w:hAnsi="Times New Roman" w:cs="Times New Roman"/>
          <w:sz w:val="24"/>
          <w:szCs w:val="24"/>
        </w:rPr>
        <w:t>to sustain improvements in the quality of life of all citizens.</w:t>
      </w:r>
    </w:p>
    <w:p w14:paraId="3A30AB7B" w14:textId="38EA11B8" w:rsidR="006C7AC4" w:rsidRPr="00525653" w:rsidRDefault="006C7AC4" w:rsidP="007E4E06">
      <w:pPr>
        <w:jc w:val="thaiDistribute"/>
        <w:rPr>
          <w:rFonts w:ascii="Times New Roman" w:hAnsi="Times New Roman" w:cs="Times New Roman"/>
          <w:sz w:val="24"/>
          <w:szCs w:val="24"/>
        </w:rPr>
      </w:pPr>
      <w:r w:rsidRPr="00525653">
        <w:rPr>
          <w:rFonts w:ascii="Times New Roman" w:hAnsi="Times New Roman" w:cs="Times New Roman"/>
          <w:sz w:val="24"/>
          <w:szCs w:val="24"/>
        </w:rPr>
        <w:t>In a post pandemic wor</w:t>
      </w:r>
      <w:r w:rsidR="00BE4C5E" w:rsidRPr="00525653">
        <w:rPr>
          <w:rFonts w:ascii="Times New Roman" w:hAnsi="Times New Roman" w:cs="Times New Roman"/>
          <w:sz w:val="24"/>
          <w:szCs w:val="24"/>
        </w:rPr>
        <w:t>l</w:t>
      </w:r>
      <w:r w:rsidRPr="00525653">
        <w:rPr>
          <w:rFonts w:ascii="Times New Roman" w:hAnsi="Times New Roman" w:cs="Times New Roman"/>
          <w:sz w:val="24"/>
          <w:szCs w:val="24"/>
        </w:rPr>
        <w:t xml:space="preserve">d, emphasis </w:t>
      </w:r>
      <w:r w:rsidR="00BE4C5E" w:rsidRPr="00525653">
        <w:rPr>
          <w:rFonts w:ascii="Times New Roman" w:hAnsi="Times New Roman" w:cs="Times New Roman"/>
          <w:sz w:val="24"/>
          <w:szCs w:val="24"/>
        </w:rPr>
        <w:t>wa</w:t>
      </w:r>
      <w:r w:rsidRPr="00525653">
        <w:rPr>
          <w:rFonts w:ascii="Times New Roman" w:hAnsi="Times New Roman" w:cs="Times New Roman"/>
          <w:sz w:val="24"/>
          <w:szCs w:val="24"/>
        </w:rPr>
        <w:t>s particularly being made on digital and green transitions and the skills needed for a sustainable transition, which l</w:t>
      </w:r>
      <w:r w:rsidR="00BE4C5E" w:rsidRPr="00525653">
        <w:rPr>
          <w:rFonts w:ascii="Times New Roman" w:hAnsi="Times New Roman" w:cs="Times New Roman"/>
          <w:sz w:val="24"/>
          <w:szCs w:val="24"/>
        </w:rPr>
        <w:t>eft</w:t>
      </w:r>
      <w:r w:rsidRPr="00525653">
        <w:rPr>
          <w:rFonts w:ascii="Times New Roman" w:hAnsi="Times New Roman" w:cs="Times New Roman"/>
          <w:sz w:val="24"/>
          <w:szCs w:val="24"/>
        </w:rPr>
        <w:t xml:space="preserve"> no one behind.</w:t>
      </w:r>
      <w:r w:rsidR="001B415B" w:rsidRPr="00525653">
        <w:rPr>
          <w:rFonts w:ascii="Times New Roman" w:hAnsi="Times New Roman" w:cs="Times New Roman"/>
          <w:sz w:val="24"/>
          <w:szCs w:val="24"/>
        </w:rPr>
        <w:t xml:space="preserve"> </w:t>
      </w:r>
      <w:r w:rsidRPr="00525653">
        <w:rPr>
          <w:rFonts w:ascii="Times New Roman" w:hAnsi="Times New Roman" w:cs="Times New Roman"/>
          <w:sz w:val="24"/>
          <w:szCs w:val="24"/>
        </w:rPr>
        <w:t>Moving forward</w:t>
      </w:r>
      <w:r w:rsidR="00FD3F2B" w:rsidRPr="00525653">
        <w:rPr>
          <w:rFonts w:ascii="Times New Roman" w:hAnsi="Times New Roman" w:cs="Times New Roman"/>
          <w:sz w:val="24"/>
          <w:szCs w:val="24"/>
        </w:rPr>
        <w:t>,</w:t>
      </w:r>
      <w:r w:rsidRPr="00525653">
        <w:rPr>
          <w:rFonts w:ascii="Times New Roman" w:hAnsi="Times New Roman" w:cs="Times New Roman"/>
          <w:sz w:val="24"/>
          <w:szCs w:val="24"/>
        </w:rPr>
        <w:t xml:space="preserve"> a human centric approach towards an inclusive labor market </w:t>
      </w:r>
      <w:r w:rsidR="00BE4C5E" w:rsidRPr="00525653">
        <w:rPr>
          <w:rFonts w:ascii="Times New Roman" w:hAnsi="Times New Roman" w:cs="Times New Roman"/>
          <w:sz w:val="24"/>
          <w:szCs w:val="24"/>
        </w:rPr>
        <w:t>wa</w:t>
      </w:r>
      <w:r w:rsidRPr="00525653">
        <w:rPr>
          <w:rFonts w:ascii="Times New Roman" w:hAnsi="Times New Roman" w:cs="Times New Roman"/>
          <w:sz w:val="24"/>
          <w:szCs w:val="24"/>
        </w:rPr>
        <w:t>s needed to tackle skill</w:t>
      </w:r>
      <w:r w:rsidR="00FD3F2B" w:rsidRPr="00525653">
        <w:rPr>
          <w:rFonts w:ascii="Times New Roman" w:hAnsi="Times New Roman" w:cs="Times New Roman"/>
          <w:sz w:val="24"/>
          <w:szCs w:val="24"/>
        </w:rPr>
        <w:t xml:space="preserve"> </w:t>
      </w:r>
      <w:r w:rsidRPr="00525653">
        <w:rPr>
          <w:rFonts w:ascii="Times New Roman" w:hAnsi="Times New Roman" w:cs="Times New Roman"/>
          <w:sz w:val="24"/>
          <w:szCs w:val="24"/>
        </w:rPr>
        <w:t>mismatch</w:t>
      </w:r>
      <w:r w:rsidR="00FD3F2B" w:rsidRPr="00525653">
        <w:rPr>
          <w:rFonts w:ascii="Times New Roman" w:hAnsi="Times New Roman" w:cs="Times New Roman"/>
          <w:sz w:val="24"/>
          <w:szCs w:val="24"/>
        </w:rPr>
        <w:t>es</w:t>
      </w:r>
      <w:r w:rsidRPr="00525653">
        <w:rPr>
          <w:rFonts w:ascii="Times New Roman" w:hAnsi="Times New Roman" w:cs="Times New Roman"/>
          <w:sz w:val="24"/>
          <w:szCs w:val="24"/>
        </w:rPr>
        <w:t xml:space="preserve"> and ensure</w:t>
      </w:r>
      <w:r w:rsidR="00BA6099" w:rsidRPr="00525653">
        <w:rPr>
          <w:rFonts w:ascii="Times New Roman" w:hAnsi="Times New Roman" w:cs="Times New Roman"/>
          <w:sz w:val="24"/>
          <w:szCs w:val="24"/>
        </w:rPr>
        <w:t>d</w:t>
      </w:r>
      <w:r w:rsidRPr="00525653">
        <w:rPr>
          <w:rFonts w:ascii="Times New Roman" w:hAnsi="Times New Roman" w:cs="Times New Roman"/>
          <w:sz w:val="24"/>
          <w:szCs w:val="24"/>
        </w:rPr>
        <w:t xml:space="preserve"> that individuals </w:t>
      </w:r>
      <w:r w:rsidR="00BA6099" w:rsidRPr="00525653">
        <w:rPr>
          <w:rFonts w:ascii="Times New Roman" w:hAnsi="Times New Roman" w:cs="Times New Roman"/>
          <w:sz w:val="24"/>
          <w:szCs w:val="24"/>
        </w:rPr>
        <w:t>were</w:t>
      </w:r>
      <w:r w:rsidRPr="00525653">
        <w:rPr>
          <w:rFonts w:ascii="Times New Roman" w:hAnsi="Times New Roman" w:cs="Times New Roman"/>
          <w:sz w:val="24"/>
          <w:szCs w:val="24"/>
        </w:rPr>
        <w:t xml:space="preserve"> equipped with necessary transversal skills to enter into gainful and sustainable employment</w:t>
      </w:r>
      <w:r w:rsidR="00FD3F2B" w:rsidRPr="00525653">
        <w:rPr>
          <w:rFonts w:ascii="Times New Roman" w:hAnsi="Times New Roman" w:cs="Times New Roman"/>
          <w:sz w:val="24"/>
          <w:szCs w:val="24"/>
        </w:rPr>
        <w:t xml:space="preserve">. This </w:t>
      </w:r>
      <w:r w:rsidRPr="00525653">
        <w:rPr>
          <w:rFonts w:ascii="Times New Roman" w:hAnsi="Times New Roman" w:cs="Times New Roman"/>
          <w:sz w:val="24"/>
          <w:szCs w:val="24"/>
        </w:rPr>
        <w:t>c</w:t>
      </w:r>
      <w:r w:rsidR="00BA6099" w:rsidRPr="00525653">
        <w:rPr>
          <w:rFonts w:ascii="Times New Roman" w:hAnsi="Times New Roman" w:cs="Times New Roman"/>
          <w:sz w:val="24"/>
          <w:szCs w:val="24"/>
        </w:rPr>
        <w:t>ould</w:t>
      </w:r>
      <w:r w:rsidRPr="00525653">
        <w:rPr>
          <w:rFonts w:ascii="Times New Roman" w:hAnsi="Times New Roman" w:cs="Times New Roman"/>
          <w:sz w:val="24"/>
          <w:szCs w:val="24"/>
        </w:rPr>
        <w:t xml:space="preserve"> be achieved by means of quality </w:t>
      </w:r>
      <w:proofErr w:type="spellStart"/>
      <w:r w:rsidRPr="00525653">
        <w:rPr>
          <w:rFonts w:ascii="Times New Roman" w:hAnsi="Times New Roman" w:cs="Times New Roman"/>
          <w:sz w:val="24"/>
          <w:szCs w:val="24"/>
        </w:rPr>
        <w:t>upskilling</w:t>
      </w:r>
      <w:proofErr w:type="spellEnd"/>
      <w:r w:rsidRPr="00525653">
        <w:rPr>
          <w:rFonts w:ascii="Times New Roman" w:hAnsi="Times New Roman" w:cs="Times New Roman"/>
          <w:sz w:val="24"/>
          <w:szCs w:val="24"/>
        </w:rPr>
        <w:t xml:space="preserve"> and reskilling measures.</w:t>
      </w:r>
      <w:r w:rsidR="001B415B" w:rsidRPr="00525653">
        <w:rPr>
          <w:rFonts w:ascii="Times New Roman" w:hAnsi="Times New Roman" w:cs="Times New Roman"/>
          <w:sz w:val="24"/>
          <w:szCs w:val="24"/>
        </w:rPr>
        <w:t xml:space="preserve"> </w:t>
      </w:r>
      <w:r w:rsidRPr="00525653">
        <w:rPr>
          <w:rFonts w:ascii="Times New Roman" w:hAnsi="Times New Roman" w:cs="Times New Roman"/>
          <w:sz w:val="24"/>
          <w:szCs w:val="24"/>
        </w:rPr>
        <w:t xml:space="preserve"> </w:t>
      </w:r>
      <w:r w:rsidR="00FD3F2B" w:rsidRPr="00525653">
        <w:rPr>
          <w:rFonts w:ascii="Times New Roman" w:hAnsi="Times New Roman" w:cs="Times New Roman"/>
          <w:sz w:val="24"/>
          <w:szCs w:val="24"/>
        </w:rPr>
        <w:t xml:space="preserve">She </w:t>
      </w:r>
      <w:r w:rsidR="00926339" w:rsidRPr="00525653">
        <w:rPr>
          <w:rFonts w:ascii="Times New Roman" w:hAnsi="Times New Roman" w:cs="Times New Roman"/>
          <w:sz w:val="24"/>
          <w:szCs w:val="24"/>
        </w:rPr>
        <w:t>reiterated</w:t>
      </w:r>
      <w:r w:rsidR="00FD3F2B" w:rsidRPr="00525653">
        <w:rPr>
          <w:rFonts w:ascii="Times New Roman" w:hAnsi="Times New Roman" w:cs="Times New Roman"/>
          <w:sz w:val="24"/>
          <w:szCs w:val="24"/>
        </w:rPr>
        <w:t xml:space="preserve"> that l</w:t>
      </w:r>
      <w:r w:rsidRPr="00525653">
        <w:rPr>
          <w:rFonts w:ascii="Times New Roman" w:hAnsi="Times New Roman" w:cs="Times New Roman"/>
          <w:sz w:val="24"/>
          <w:szCs w:val="24"/>
        </w:rPr>
        <w:t>ifelong learning provision</w:t>
      </w:r>
      <w:r w:rsidR="00FD3F2B" w:rsidRPr="00525653">
        <w:rPr>
          <w:rFonts w:ascii="Times New Roman" w:hAnsi="Times New Roman" w:cs="Times New Roman"/>
          <w:sz w:val="24"/>
          <w:szCs w:val="24"/>
        </w:rPr>
        <w:t>s</w:t>
      </w:r>
      <w:r w:rsidRPr="00525653">
        <w:rPr>
          <w:rFonts w:ascii="Times New Roman" w:hAnsi="Times New Roman" w:cs="Times New Roman"/>
          <w:sz w:val="24"/>
          <w:szCs w:val="24"/>
        </w:rPr>
        <w:t xml:space="preserve"> need</w:t>
      </w:r>
      <w:r w:rsidR="00BA6099" w:rsidRPr="00525653">
        <w:rPr>
          <w:rFonts w:ascii="Times New Roman" w:hAnsi="Times New Roman" w:cs="Times New Roman"/>
          <w:sz w:val="24"/>
          <w:szCs w:val="24"/>
        </w:rPr>
        <w:t>ed</w:t>
      </w:r>
      <w:r w:rsidRPr="00525653">
        <w:rPr>
          <w:rFonts w:ascii="Times New Roman" w:hAnsi="Times New Roman" w:cs="Times New Roman"/>
          <w:sz w:val="24"/>
          <w:szCs w:val="24"/>
        </w:rPr>
        <w:t xml:space="preserve"> to</w:t>
      </w:r>
      <w:r w:rsidR="001B415B" w:rsidRPr="00525653">
        <w:rPr>
          <w:rFonts w:ascii="Times New Roman" w:hAnsi="Times New Roman" w:cs="Times New Roman"/>
          <w:sz w:val="24"/>
          <w:szCs w:val="24"/>
        </w:rPr>
        <w:t xml:space="preserve"> be enhanced to help workers re</w:t>
      </w:r>
      <w:r w:rsidRPr="00525653">
        <w:rPr>
          <w:rFonts w:ascii="Times New Roman" w:hAnsi="Times New Roman" w:cs="Times New Roman"/>
          <w:sz w:val="24"/>
          <w:szCs w:val="24"/>
        </w:rPr>
        <w:t>skill throughout all their working lives.  Malta recently</w:t>
      </w:r>
      <w:r w:rsidR="001B415B" w:rsidRPr="00525653">
        <w:rPr>
          <w:rFonts w:ascii="Times New Roman" w:hAnsi="Times New Roman" w:cs="Times New Roman"/>
          <w:sz w:val="24"/>
          <w:szCs w:val="24"/>
        </w:rPr>
        <w:t xml:space="preserve"> launched its national strategy f</w:t>
      </w:r>
      <w:r w:rsidRPr="00525653">
        <w:rPr>
          <w:rFonts w:ascii="Times New Roman" w:hAnsi="Times New Roman" w:cs="Times New Roman"/>
          <w:sz w:val="24"/>
          <w:szCs w:val="24"/>
        </w:rPr>
        <w:t xml:space="preserve">or </w:t>
      </w:r>
      <w:r w:rsidR="001B415B" w:rsidRPr="00525653">
        <w:rPr>
          <w:rFonts w:ascii="Times New Roman" w:hAnsi="Times New Roman" w:cs="Times New Roman"/>
          <w:sz w:val="24"/>
          <w:szCs w:val="24"/>
        </w:rPr>
        <w:t>life</w:t>
      </w:r>
      <w:r w:rsidR="00924258" w:rsidRPr="00525653">
        <w:rPr>
          <w:rFonts w:ascii="Times New Roman" w:hAnsi="Times New Roman" w:cs="Times New Roman"/>
          <w:sz w:val="24"/>
          <w:szCs w:val="24"/>
        </w:rPr>
        <w:t xml:space="preserve">long learning 2020 </w:t>
      </w:r>
      <w:r w:rsidR="008F1835" w:rsidRPr="00525653">
        <w:rPr>
          <w:rFonts w:ascii="Times New Roman" w:hAnsi="Times New Roman" w:cs="Times New Roman"/>
          <w:sz w:val="24"/>
          <w:szCs w:val="24"/>
        </w:rPr>
        <w:t>-</w:t>
      </w:r>
      <w:r w:rsidR="00924258" w:rsidRPr="00525653">
        <w:rPr>
          <w:rFonts w:ascii="Times New Roman" w:hAnsi="Times New Roman" w:cs="Times New Roman"/>
          <w:sz w:val="24"/>
          <w:szCs w:val="24"/>
        </w:rPr>
        <w:t xml:space="preserve"> 20</w:t>
      </w:r>
      <w:r w:rsidRPr="00525653">
        <w:rPr>
          <w:rFonts w:ascii="Times New Roman" w:hAnsi="Times New Roman" w:cs="Times New Roman"/>
          <w:sz w:val="24"/>
          <w:szCs w:val="24"/>
        </w:rPr>
        <w:t>30 with the goal of making it easier for adults to continue learning through innovative approaches</w:t>
      </w:r>
      <w:r w:rsidR="001B415B" w:rsidRPr="00525653">
        <w:rPr>
          <w:rFonts w:ascii="Times New Roman" w:hAnsi="Times New Roman" w:cs="Times New Roman"/>
          <w:sz w:val="24"/>
          <w:szCs w:val="24"/>
        </w:rPr>
        <w:t>. L</w:t>
      </w:r>
      <w:r w:rsidRPr="00525653">
        <w:rPr>
          <w:rFonts w:ascii="Times New Roman" w:hAnsi="Times New Roman" w:cs="Times New Roman"/>
          <w:sz w:val="24"/>
          <w:szCs w:val="24"/>
        </w:rPr>
        <w:t xml:space="preserve">earners </w:t>
      </w:r>
      <w:r w:rsidR="00BA6099" w:rsidRPr="00525653">
        <w:rPr>
          <w:rFonts w:ascii="Times New Roman" w:hAnsi="Times New Roman" w:cs="Times New Roman"/>
          <w:sz w:val="24"/>
          <w:szCs w:val="24"/>
        </w:rPr>
        <w:t>would</w:t>
      </w:r>
      <w:r w:rsidRPr="00525653">
        <w:rPr>
          <w:rFonts w:ascii="Times New Roman" w:hAnsi="Times New Roman" w:cs="Times New Roman"/>
          <w:sz w:val="24"/>
          <w:szCs w:val="24"/>
        </w:rPr>
        <w:t xml:space="preserve"> also be supported in developing learning pathway</w:t>
      </w:r>
      <w:r w:rsidR="008F1835" w:rsidRPr="00525653">
        <w:rPr>
          <w:rFonts w:ascii="Times New Roman" w:hAnsi="Times New Roman" w:cs="Times New Roman"/>
          <w:sz w:val="24"/>
          <w:szCs w:val="24"/>
        </w:rPr>
        <w:t>s</w:t>
      </w:r>
      <w:r w:rsidRPr="00525653">
        <w:rPr>
          <w:rFonts w:ascii="Times New Roman" w:hAnsi="Times New Roman" w:cs="Times New Roman"/>
          <w:sz w:val="24"/>
          <w:szCs w:val="24"/>
        </w:rPr>
        <w:t xml:space="preserve"> t</w:t>
      </w:r>
      <w:r w:rsidR="00926339" w:rsidRPr="00525653">
        <w:rPr>
          <w:rFonts w:ascii="Times New Roman" w:hAnsi="Times New Roman" w:cs="Times New Roman"/>
          <w:sz w:val="24"/>
          <w:szCs w:val="24"/>
        </w:rPr>
        <w:t xml:space="preserve">o be facilitated through </w:t>
      </w:r>
      <w:r w:rsidR="001B415B" w:rsidRPr="00525653">
        <w:rPr>
          <w:rFonts w:ascii="Times New Roman" w:hAnsi="Times New Roman" w:cs="Times New Roman"/>
          <w:sz w:val="24"/>
          <w:szCs w:val="24"/>
        </w:rPr>
        <w:t>self-</w:t>
      </w:r>
      <w:r w:rsidRPr="00525653">
        <w:rPr>
          <w:rFonts w:ascii="Times New Roman" w:hAnsi="Times New Roman" w:cs="Times New Roman"/>
          <w:sz w:val="24"/>
          <w:szCs w:val="24"/>
        </w:rPr>
        <w:t>assess</w:t>
      </w:r>
      <w:r w:rsidR="008F1835" w:rsidRPr="00525653">
        <w:rPr>
          <w:rFonts w:ascii="Times New Roman" w:hAnsi="Times New Roman" w:cs="Times New Roman"/>
          <w:sz w:val="24"/>
          <w:szCs w:val="24"/>
        </w:rPr>
        <w:t>ed</w:t>
      </w:r>
      <w:r w:rsidR="001B415B" w:rsidRPr="00525653">
        <w:rPr>
          <w:rFonts w:ascii="Times New Roman" w:hAnsi="Times New Roman" w:cs="Times New Roman"/>
          <w:sz w:val="24"/>
          <w:szCs w:val="24"/>
        </w:rPr>
        <w:t xml:space="preserve"> learning</w:t>
      </w:r>
      <w:r w:rsidRPr="00525653">
        <w:rPr>
          <w:rFonts w:ascii="Times New Roman" w:hAnsi="Times New Roman" w:cs="Times New Roman"/>
          <w:sz w:val="24"/>
          <w:szCs w:val="24"/>
        </w:rPr>
        <w:t xml:space="preserve"> that </w:t>
      </w:r>
      <w:r w:rsidR="001B415B" w:rsidRPr="00525653">
        <w:rPr>
          <w:rFonts w:ascii="Times New Roman" w:hAnsi="Times New Roman" w:cs="Times New Roman"/>
          <w:sz w:val="24"/>
          <w:szCs w:val="24"/>
        </w:rPr>
        <w:t>w</w:t>
      </w:r>
      <w:r w:rsidR="00BA6099" w:rsidRPr="00525653">
        <w:rPr>
          <w:rFonts w:ascii="Times New Roman" w:hAnsi="Times New Roman" w:cs="Times New Roman"/>
          <w:sz w:val="24"/>
          <w:szCs w:val="24"/>
        </w:rPr>
        <w:t>ould</w:t>
      </w:r>
      <w:r w:rsidR="001B415B" w:rsidRPr="00525653">
        <w:rPr>
          <w:rFonts w:ascii="Times New Roman" w:hAnsi="Times New Roman" w:cs="Times New Roman"/>
          <w:sz w:val="24"/>
          <w:szCs w:val="24"/>
        </w:rPr>
        <w:t xml:space="preserve"> </w:t>
      </w:r>
      <w:r w:rsidR="00F51555" w:rsidRPr="00525653">
        <w:rPr>
          <w:rFonts w:ascii="Times New Roman" w:hAnsi="Times New Roman" w:cs="Times New Roman"/>
          <w:sz w:val="24"/>
          <w:szCs w:val="24"/>
        </w:rPr>
        <w:t>allow adults</w:t>
      </w:r>
      <w:r w:rsidR="001B415B" w:rsidRPr="00525653">
        <w:rPr>
          <w:rFonts w:ascii="Times New Roman" w:hAnsi="Times New Roman" w:cs="Times New Roman"/>
          <w:sz w:val="24"/>
          <w:szCs w:val="24"/>
        </w:rPr>
        <w:t xml:space="preserve"> to self-</w:t>
      </w:r>
      <w:r w:rsidRPr="00525653">
        <w:rPr>
          <w:rFonts w:ascii="Times New Roman" w:hAnsi="Times New Roman" w:cs="Times New Roman"/>
          <w:sz w:val="24"/>
          <w:szCs w:val="24"/>
        </w:rPr>
        <w:t>assess their literacy, numeracy and digital skills.</w:t>
      </w:r>
      <w:r w:rsidR="001B415B" w:rsidRPr="00525653">
        <w:rPr>
          <w:rFonts w:ascii="Times New Roman" w:hAnsi="Times New Roman" w:cs="Times New Roman"/>
          <w:sz w:val="24"/>
          <w:szCs w:val="24"/>
        </w:rPr>
        <w:t xml:space="preserve"> The country</w:t>
      </w:r>
      <w:r w:rsidRPr="00525653">
        <w:rPr>
          <w:rFonts w:ascii="Times New Roman" w:hAnsi="Times New Roman" w:cs="Times New Roman"/>
          <w:sz w:val="24"/>
          <w:szCs w:val="24"/>
        </w:rPr>
        <w:t xml:space="preserve"> </w:t>
      </w:r>
      <w:r w:rsidR="00BA6099" w:rsidRPr="00525653">
        <w:rPr>
          <w:rFonts w:ascii="Times New Roman" w:hAnsi="Times New Roman" w:cs="Times New Roman"/>
          <w:sz w:val="24"/>
          <w:szCs w:val="24"/>
        </w:rPr>
        <w:t>would</w:t>
      </w:r>
      <w:r w:rsidRPr="00525653">
        <w:rPr>
          <w:rFonts w:ascii="Times New Roman" w:hAnsi="Times New Roman" w:cs="Times New Roman"/>
          <w:sz w:val="24"/>
          <w:szCs w:val="24"/>
        </w:rPr>
        <w:t xml:space="preserve"> also be implementing </w:t>
      </w:r>
      <w:r w:rsidR="00BA6099" w:rsidRPr="00525653">
        <w:rPr>
          <w:rFonts w:ascii="Times New Roman" w:hAnsi="Times New Roman" w:cs="Times New Roman"/>
          <w:sz w:val="24"/>
          <w:szCs w:val="24"/>
        </w:rPr>
        <w:t>t</w:t>
      </w:r>
      <w:r w:rsidRPr="00525653">
        <w:rPr>
          <w:rFonts w:ascii="Times New Roman" w:hAnsi="Times New Roman" w:cs="Times New Roman"/>
          <w:sz w:val="24"/>
          <w:szCs w:val="24"/>
        </w:rPr>
        <w:t xml:space="preserve">he INTERCEPT </w:t>
      </w:r>
      <w:proofErr w:type="spellStart"/>
      <w:r w:rsidRPr="00525653">
        <w:rPr>
          <w:rFonts w:ascii="Times New Roman" w:hAnsi="Times New Roman" w:cs="Times New Roman"/>
          <w:sz w:val="24"/>
          <w:szCs w:val="24"/>
        </w:rPr>
        <w:t>program</w:t>
      </w:r>
      <w:r w:rsidR="00BA6099" w:rsidRPr="00525653">
        <w:rPr>
          <w:rFonts w:ascii="Times New Roman" w:hAnsi="Times New Roman" w:cs="Times New Roman"/>
          <w:sz w:val="24"/>
          <w:szCs w:val="24"/>
        </w:rPr>
        <w:t>me</w:t>
      </w:r>
      <w:proofErr w:type="spellEnd"/>
      <w:r w:rsidRPr="00525653">
        <w:rPr>
          <w:rFonts w:ascii="Times New Roman" w:hAnsi="Times New Roman" w:cs="Times New Roman"/>
          <w:sz w:val="24"/>
          <w:szCs w:val="24"/>
        </w:rPr>
        <w:t>,</w:t>
      </w:r>
      <w:r w:rsidR="008F1835" w:rsidRPr="00525653">
        <w:rPr>
          <w:rFonts w:ascii="Times New Roman" w:hAnsi="Times New Roman" w:cs="Times New Roman"/>
          <w:sz w:val="24"/>
          <w:szCs w:val="24"/>
        </w:rPr>
        <w:t xml:space="preserve"> </w:t>
      </w:r>
      <w:r w:rsidR="00E909B1" w:rsidRPr="00525653">
        <w:rPr>
          <w:rFonts w:ascii="Times New Roman" w:hAnsi="Times New Roman" w:cs="Times New Roman"/>
          <w:sz w:val="24"/>
          <w:szCs w:val="24"/>
        </w:rPr>
        <w:t>aiming</w:t>
      </w:r>
      <w:r w:rsidR="008F1835" w:rsidRPr="00525653">
        <w:rPr>
          <w:rFonts w:ascii="Times New Roman" w:hAnsi="Times New Roman" w:cs="Times New Roman"/>
          <w:sz w:val="24"/>
          <w:szCs w:val="24"/>
        </w:rPr>
        <w:t xml:space="preserve"> </w:t>
      </w:r>
      <w:r w:rsidRPr="00525653">
        <w:rPr>
          <w:rFonts w:ascii="Times New Roman" w:hAnsi="Times New Roman" w:cs="Times New Roman"/>
          <w:sz w:val="24"/>
          <w:szCs w:val="24"/>
        </w:rPr>
        <w:t xml:space="preserve">to motivate, mobilize and </w:t>
      </w:r>
      <w:r w:rsidR="00F51555" w:rsidRPr="00525653">
        <w:rPr>
          <w:rFonts w:ascii="Times New Roman" w:hAnsi="Times New Roman" w:cs="Times New Roman"/>
          <w:sz w:val="24"/>
          <w:szCs w:val="24"/>
        </w:rPr>
        <w:t>support students</w:t>
      </w:r>
      <w:r w:rsidRPr="00525653">
        <w:rPr>
          <w:rFonts w:ascii="Times New Roman" w:hAnsi="Times New Roman" w:cs="Times New Roman"/>
          <w:sz w:val="24"/>
          <w:szCs w:val="24"/>
        </w:rPr>
        <w:t xml:space="preserve"> through green career pathway</w:t>
      </w:r>
      <w:r w:rsidR="008F1835" w:rsidRPr="00525653">
        <w:rPr>
          <w:rFonts w:ascii="Times New Roman" w:hAnsi="Times New Roman" w:cs="Times New Roman"/>
          <w:sz w:val="24"/>
          <w:szCs w:val="24"/>
        </w:rPr>
        <w:t>s</w:t>
      </w:r>
      <w:r w:rsidRPr="00525653">
        <w:rPr>
          <w:rFonts w:ascii="Times New Roman" w:hAnsi="Times New Roman" w:cs="Times New Roman"/>
          <w:sz w:val="24"/>
          <w:szCs w:val="24"/>
        </w:rPr>
        <w:t xml:space="preserve">. In closing, </w:t>
      </w:r>
      <w:r w:rsidR="001B415B" w:rsidRPr="00525653">
        <w:rPr>
          <w:rFonts w:ascii="Times New Roman" w:hAnsi="Times New Roman" w:cs="Times New Roman"/>
          <w:sz w:val="24"/>
          <w:szCs w:val="24"/>
        </w:rPr>
        <w:t xml:space="preserve">she also </w:t>
      </w:r>
      <w:r w:rsidRPr="00525653">
        <w:rPr>
          <w:rFonts w:ascii="Times New Roman" w:hAnsi="Times New Roman" w:cs="Times New Roman"/>
          <w:sz w:val="24"/>
          <w:szCs w:val="24"/>
        </w:rPr>
        <w:t>highlight</w:t>
      </w:r>
      <w:r w:rsidR="001B415B" w:rsidRPr="00525653">
        <w:rPr>
          <w:rFonts w:ascii="Times New Roman" w:hAnsi="Times New Roman" w:cs="Times New Roman"/>
          <w:sz w:val="24"/>
          <w:szCs w:val="24"/>
        </w:rPr>
        <w:t>ed</w:t>
      </w:r>
      <w:r w:rsidRPr="00525653">
        <w:rPr>
          <w:rFonts w:ascii="Times New Roman" w:hAnsi="Times New Roman" w:cs="Times New Roman"/>
          <w:sz w:val="24"/>
          <w:szCs w:val="24"/>
        </w:rPr>
        <w:t xml:space="preserve"> that whilst knowledge and skills </w:t>
      </w:r>
      <w:r w:rsidR="00E909B1" w:rsidRPr="00525653">
        <w:rPr>
          <w:rFonts w:ascii="Times New Roman" w:hAnsi="Times New Roman" w:cs="Times New Roman"/>
          <w:sz w:val="24"/>
          <w:szCs w:val="24"/>
        </w:rPr>
        <w:t>were</w:t>
      </w:r>
      <w:r w:rsidRPr="00525653">
        <w:rPr>
          <w:rFonts w:ascii="Times New Roman" w:hAnsi="Times New Roman" w:cs="Times New Roman"/>
          <w:sz w:val="24"/>
          <w:szCs w:val="24"/>
        </w:rPr>
        <w:t xml:space="preserve"> crucial, values and attitudes </w:t>
      </w:r>
      <w:r w:rsidR="00E909B1" w:rsidRPr="00525653">
        <w:rPr>
          <w:rFonts w:ascii="Times New Roman" w:hAnsi="Times New Roman" w:cs="Times New Roman"/>
          <w:sz w:val="24"/>
          <w:szCs w:val="24"/>
        </w:rPr>
        <w:t>were also</w:t>
      </w:r>
      <w:r w:rsidRPr="00525653">
        <w:rPr>
          <w:rFonts w:ascii="Times New Roman" w:hAnsi="Times New Roman" w:cs="Times New Roman"/>
          <w:sz w:val="24"/>
          <w:szCs w:val="24"/>
        </w:rPr>
        <w:t xml:space="preserve"> of paramount importance. </w:t>
      </w:r>
      <w:r w:rsidR="001B415B" w:rsidRPr="00525653">
        <w:rPr>
          <w:rFonts w:ascii="Times New Roman" w:hAnsi="Times New Roman" w:cs="Times New Roman"/>
          <w:sz w:val="24"/>
          <w:szCs w:val="24"/>
        </w:rPr>
        <w:t xml:space="preserve"> Y</w:t>
      </w:r>
      <w:r w:rsidRPr="00525653">
        <w:rPr>
          <w:rFonts w:ascii="Times New Roman" w:hAnsi="Times New Roman" w:cs="Times New Roman"/>
          <w:sz w:val="24"/>
          <w:szCs w:val="24"/>
        </w:rPr>
        <w:t>oung people need</w:t>
      </w:r>
      <w:r w:rsidR="00E909B1" w:rsidRPr="00525653">
        <w:rPr>
          <w:rFonts w:ascii="Times New Roman" w:hAnsi="Times New Roman" w:cs="Times New Roman"/>
          <w:sz w:val="24"/>
          <w:szCs w:val="24"/>
        </w:rPr>
        <w:t>ed</w:t>
      </w:r>
      <w:r w:rsidRPr="00525653">
        <w:rPr>
          <w:rFonts w:ascii="Times New Roman" w:hAnsi="Times New Roman" w:cs="Times New Roman"/>
          <w:sz w:val="24"/>
          <w:szCs w:val="24"/>
        </w:rPr>
        <w:t xml:space="preserve"> to be guided to become ethical and responsible citizens, and especially good leaders </w:t>
      </w:r>
      <w:r w:rsidR="00E909B1" w:rsidRPr="00525653">
        <w:rPr>
          <w:rFonts w:ascii="Times New Roman" w:hAnsi="Times New Roman" w:cs="Times New Roman"/>
          <w:sz w:val="24"/>
          <w:szCs w:val="24"/>
        </w:rPr>
        <w:t xml:space="preserve">for </w:t>
      </w:r>
      <w:r w:rsidRPr="00525653">
        <w:rPr>
          <w:rFonts w:ascii="Times New Roman" w:hAnsi="Times New Roman" w:cs="Times New Roman"/>
          <w:sz w:val="24"/>
          <w:szCs w:val="24"/>
        </w:rPr>
        <w:t xml:space="preserve">tomorrow. </w:t>
      </w:r>
      <w:r w:rsidR="00630AE5" w:rsidRPr="00525653">
        <w:rPr>
          <w:rFonts w:ascii="Times New Roman" w:hAnsi="Times New Roman" w:cs="Times New Roman"/>
          <w:sz w:val="24"/>
          <w:szCs w:val="24"/>
        </w:rPr>
        <w:t xml:space="preserve"> </w:t>
      </w:r>
    </w:p>
    <w:p w14:paraId="782F571C" w14:textId="1E6AE095" w:rsidR="00AC57C6" w:rsidRPr="00525653" w:rsidRDefault="00AC57C6" w:rsidP="007E4E06">
      <w:pPr>
        <w:tabs>
          <w:tab w:val="left" w:pos="567"/>
          <w:tab w:val="left" w:pos="993"/>
        </w:tabs>
        <w:autoSpaceDE w:val="0"/>
        <w:autoSpaceDN w:val="0"/>
        <w:adjustRightInd w:val="0"/>
        <w:spacing w:after="0" w:line="240" w:lineRule="auto"/>
        <w:jc w:val="thaiDistribute"/>
        <w:rPr>
          <w:rFonts w:ascii="Times New Roman" w:hAnsi="Times New Roman" w:cs="Times New Roman"/>
          <w:bCs/>
          <w:sz w:val="24"/>
          <w:szCs w:val="24"/>
          <w:lang w:eastAsia="zh-CN" w:bidi="th-TH"/>
        </w:rPr>
      </w:pPr>
      <w:r w:rsidRPr="00525653">
        <w:rPr>
          <w:rFonts w:ascii="Times New Roman" w:hAnsi="Times New Roman" w:cs="Times New Roman"/>
          <w:b/>
          <w:sz w:val="24"/>
          <w:szCs w:val="24"/>
          <w:lang w:eastAsia="zh-CN" w:bidi="th-TH"/>
        </w:rPr>
        <w:t xml:space="preserve">2.4 Creating More Transparency and Mutual Understanding on Recognition, Validation and Quality Assurance. </w:t>
      </w:r>
      <w:r w:rsidRPr="00525653">
        <w:rPr>
          <w:rFonts w:ascii="Times New Roman" w:hAnsi="Times New Roman" w:cs="Times New Roman"/>
          <w:bCs/>
          <w:sz w:val="24"/>
          <w:szCs w:val="24"/>
          <w:lang w:eastAsia="zh-CN" w:bidi="th-TH"/>
        </w:rPr>
        <w:t>The session w</w:t>
      </w:r>
      <w:r w:rsidR="008F1835" w:rsidRPr="00525653">
        <w:rPr>
          <w:rFonts w:ascii="Times New Roman" w:hAnsi="Times New Roman" w:cs="Times New Roman"/>
          <w:bCs/>
          <w:sz w:val="24"/>
          <w:szCs w:val="24"/>
          <w:lang w:eastAsia="zh-CN" w:bidi="th-TH"/>
        </w:rPr>
        <w:t>as</w:t>
      </w:r>
      <w:r w:rsidRPr="00525653">
        <w:rPr>
          <w:rFonts w:ascii="Times New Roman" w:hAnsi="Times New Roman" w:cs="Times New Roman"/>
          <w:bCs/>
          <w:sz w:val="24"/>
          <w:szCs w:val="24"/>
          <w:lang w:eastAsia="zh-CN" w:bidi="th-TH"/>
        </w:rPr>
        <w:t xml:space="preserve"> joined by </w:t>
      </w:r>
      <w:r w:rsidR="00280462">
        <w:rPr>
          <w:rFonts w:ascii="Times New Roman" w:hAnsi="Times New Roman" w:cs="Times New Roman"/>
          <w:bCs/>
          <w:sz w:val="24"/>
          <w:szCs w:val="24"/>
          <w:lang w:eastAsia="zh-CN" w:bidi="th-TH"/>
        </w:rPr>
        <w:t>His Excellency</w:t>
      </w:r>
      <w:r w:rsidR="008C23CD"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 xml:space="preserve">Senator </w:t>
      </w:r>
      <w:proofErr w:type="spellStart"/>
      <w:r w:rsidRPr="00525653">
        <w:rPr>
          <w:rFonts w:ascii="Times New Roman" w:hAnsi="Times New Roman" w:cs="Times New Roman"/>
          <w:bCs/>
          <w:sz w:val="24"/>
          <w:szCs w:val="24"/>
          <w:lang w:eastAsia="zh-CN" w:bidi="th-TH"/>
        </w:rPr>
        <w:t>Dato</w:t>
      </w:r>
      <w:proofErr w:type="spellEnd"/>
      <w:r w:rsidRPr="00525653">
        <w:rPr>
          <w:rFonts w:ascii="Times New Roman" w:hAnsi="Times New Roman" w:cs="Times New Roman"/>
          <w:bCs/>
          <w:sz w:val="24"/>
          <w:szCs w:val="24"/>
          <w:lang w:eastAsia="zh-CN" w:bidi="th-TH"/>
        </w:rPr>
        <w:t xml:space="preserve">’ Dr. Ahmad </w:t>
      </w:r>
      <w:proofErr w:type="spellStart"/>
      <w:r w:rsidRPr="00525653">
        <w:rPr>
          <w:rFonts w:ascii="Times New Roman" w:hAnsi="Times New Roman" w:cs="Times New Roman"/>
          <w:bCs/>
          <w:sz w:val="24"/>
          <w:szCs w:val="24"/>
          <w:lang w:eastAsia="zh-CN" w:bidi="th-TH"/>
        </w:rPr>
        <w:t>Masrizal</w:t>
      </w:r>
      <w:proofErr w:type="spellEnd"/>
      <w:r w:rsidRPr="00525653">
        <w:rPr>
          <w:rFonts w:ascii="Times New Roman" w:hAnsi="Times New Roman" w:cs="Times New Roman"/>
          <w:bCs/>
          <w:sz w:val="24"/>
          <w:szCs w:val="24"/>
          <w:lang w:eastAsia="zh-CN" w:bidi="th-TH"/>
        </w:rPr>
        <w:t xml:space="preserve"> Muhammad,</w:t>
      </w:r>
      <w:r w:rsidR="008F1835" w:rsidRPr="00525653">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Deputy Minister of Higher Education</w:t>
      </w:r>
      <w:r w:rsidR="008F1835" w:rsidRPr="00525653">
        <w:rPr>
          <w:rFonts w:ascii="Times New Roman" w:hAnsi="Times New Roman" w:cs="Times New Roman"/>
          <w:bCs/>
          <w:sz w:val="24"/>
          <w:szCs w:val="24"/>
          <w:lang w:eastAsia="zh-CN" w:bidi="th-TH"/>
        </w:rPr>
        <w:t xml:space="preserve"> of </w:t>
      </w:r>
      <w:r w:rsidRPr="00525653">
        <w:rPr>
          <w:rFonts w:ascii="Times New Roman" w:hAnsi="Times New Roman" w:cs="Times New Roman"/>
          <w:bCs/>
          <w:sz w:val="24"/>
          <w:szCs w:val="24"/>
          <w:lang w:eastAsia="zh-CN" w:bidi="th-TH"/>
        </w:rPr>
        <w:t xml:space="preserve">Malaysia, </w:t>
      </w:r>
      <w:r w:rsidR="00280462">
        <w:rPr>
          <w:rFonts w:ascii="Times New Roman" w:hAnsi="Times New Roman" w:cs="Times New Roman"/>
          <w:bCs/>
          <w:sz w:val="24"/>
          <w:szCs w:val="24"/>
          <w:lang w:eastAsia="zh-CN" w:bidi="th-TH"/>
        </w:rPr>
        <w:t>His Excellency</w:t>
      </w:r>
      <w:r w:rsidR="008C23CD" w:rsidRPr="00525653">
        <w:rPr>
          <w:rFonts w:ascii="Times New Roman" w:hAnsi="Times New Roman" w:cs="Times New Roman"/>
          <w:bCs/>
          <w:sz w:val="24"/>
          <w:szCs w:val="24"/>
          <w:lang w:eastAsia="zh-CN" w:bidi="th-TH"/>
        </w:rPr>
        <w:t xml:space="preserve"> </w:t>
      </w:r>
      <w:r w:rsidR="00280462">
        <w:rPr>
          <w:rFonts w:ascii="Times New Roman" w:hAnsi="Times New Roman" w:cs="Times New Roman"/>
          <w:bCs/>
          <w:sz w:val="24"/>
          <w:szCs w:val="24"/>
          <w:lang w:eastAsia="zh-CN" w:bidi="th-TH"/>
        </w:rPr>
        <w:t xml:space="preserve">                  </w:t>
      </w:r>
      <w:r w:rsidRPr="00525653">
        <w:rPr>
          <w:rFonts w:ascii="Times New Roman" w:hAnsi="Times New Roman" w:cs="Times New Roman"/>
          <w:bCs/>
          <w:sz w:val="24"/>
          <w:szCs w:val="24"/>
          <w:lang w:eastAsia="zh-CN" w:bidi="th-TH"/>
        </w:rPr>
        <w:t xml:space="preserve">Mr. </w:t>
      </w:r>
      <w:proofErr w:type="spellStart"/>
      <w:r w:rsidRPr="00525653">
        <w:rPr>
          <w:rFonts w:ascii="Times New Roman" w:hAnsi="Times New Roman" w:cs="Times New Roman"/>
          <w:bCs/>
          <w:sz w:val="24"/>
          <w:szCs w:val="24"/>
          <w:lang w:eastAsia="zh-CN" w:bidi="th-TH"/>
        </w:rPr>
        <w:t>Sorin-Mihal</w:t>
      </w:r>
      <w:proofErr w:type="spellEnd"/>
      <w:r w:rsidRPr="00525653">
        <w:rPr>
          <w:rFonts w:ascii="Times New Roman" w:hAnsi="Times New Roman" w:cs="Times New Roman"/>
          <w:bCs/>
          <w:sz w:val="24"/>
          <w:szCs w:val="24"/>
          <w:lang w:eastAsia="zh-CN" w:bidi="th-TH"/>
        </w:rPr>
        <w:t xml:space="preserve"> </w:t>
      </w:r>
      <w:proofErr w:type="spellStart"/>
      <w:r w:rsidRPr="00525653">
        <w:rPr>
          <w:rFonts w:ascii="Times New Roman" w:hAnsi="Times New Roman" w:cs="Times New Roman"/>
          <w:bCs/>
          <w:sz w:val="24"/>
          <w:szCs w:val="24"/>
          <w:lang w:eastAsia="zh-CN" w:bidi="th-TH"/>
        </w:rPr>
        <w:t>Cmpenu</w:t>
      </w:r>
      <w:proofErr w:type="spellEnd"/>
      <w:r w:rsidRPr="00525653">
        <w:rPr>
          <w:rFonts w:ascii="Times New Roman" w:hAnsi="Times New Roman" w:cs="Times New Roman"/>
          <w:bCs/>
          <w:sz w:val="24"/>
          <w:szCs w:val="24"/>
          <w:lang w:eastAsia="zh-CN" w:bidi="th-TH"/>
        </w:rPr>
        <w:t>, Minister of Education</w:t>
      </w:r>
      <w:r w:rsidR="008F1835" w:rsidRPr="00525653">
        <w:rPr>
          <w:rFonts w:ascii="Times New Roman" w:hAnsi="Times New Roman" w:cs="Times New Roman"/>
          <w:bCs/>
          <w:sz w:val="24"/>
          <w:szCs w:val="24"/>
          <w:lang w:eastAsia="zh-CN" w:bidi="th-TH"/>
        </w:rPr>
        <w:t xml:space="preserve"> of </w:t>
      </w:r>
      <w:r w:rsidRPr="00525653">
        <w:rPr>
          <w:rFonts w:ascii="Times New Roman" w:hAnsi="Times New Roman" w:cs="Times New Roman"/>
          <w:bCs/>
          <w:sz w:val="24"/>
          <w:szCs w:val="24"/>
          <w:lang w:eastAsia="zh-CN" w:bidi="th-TH"/>
        </w:rPr>
        <w:t xml:space="preserve">Romania and </w:t>
      </w:r>
      <w:r w:rsidR="008C23CD" w:rsidRPr="00525653">
        <w:rPr>
          <w:rFonts w:ascii="Times New Roman" w:hAnsi="Times New Roman" w:cs="Times New Roman"/>
          <w:bCs/>
          <w:sz w:val="24"/>
          <w:szCs w:val="24"/>
          <w:lang w:eastAsia="zh-CN" w:bidi="th-TH"/>
        </w:rPr>
        <w:t>H</w:t>
      </w:r>
      <w:r w:rsidR="00280462">
        <w:rPr>
          <w:rFonts w:ascii="Times New Roman" w:hAnsi="Times New Roman" w:cs="Times New Roman"/>
          <w:bCs/>
          <w:sz w:val="24"/>
          <w:szCs w:val="24"/>
          <w:lang w:eastAsia="zh-CN" w:bidi="th-TH"/>
        </w:rPr>
        <w:t xml:space="preserve">er Excellency </w:t>
      </w:r>
      <w:r w:rsidRPr="00525653">
        <w:rPr>
          <w:rFonts w:ascii="Times New Roman" w:hAnsi="Times New Roman" w:cs="Times New Roman"/>
          <w:bCs/>
          <w:sz w:val="24"/>
          <w:szCs w:val="24"/>
          <w:lang w:eastAsia="zh-CN" w:bidi="th-TH"/>
        </w:rPr>
        <w:t xml:space="preserve">Ms. Natalia </w:t>
      </w:r>
      <w:proofErr w:type="spellStart"/>
      <w:r w:rsidRPr="00525653">
        <w:rPr>
          <w:rFonts w:ascii="Times New Roman" w:hAnsi="Times New Roman" w:cs="Times New Roman"/>
          <w:bCs/>
          <w:sz w:val="24"/>
          <w:szCs w:val="24"/>
          <w:lang w:eastAsia="zh-CN" w:bidi="th-TH"/>
        </w:rPr>
        <w:t>Bocharova</w:t>
      </w:r>
      <w:proofErr w:type="spellEnd"/>
      <w:r w:rsidRPr="00525653">
        <w:rPr>
          <w:rFonts w:ascii="Times New Roman" w:hAnsi="Times New Roman" w:cs="Times New Roman"/>
          <w:bCs/>
          <w:sz w:val="24"/>
          <w:szCs w:val="24"/>
          <w:lang w:eastAsia="zh-CN" w:bidi="th-TH"/>
        </w:rPr>
        <w:t>, Deputy Minister of Science and Higher Education</w:t>
      </w:r>
      <w:r w:rsidR="008F1835" w:rsidRPr="00525653">
        <w:rPr>
          <w:rFonts w:ascii="Times New Roman" w:hAnsi="Times New Roman" w:cs="Times New Roman"/>
          <w:bCs/>
          <w:sz w:val="24"/>
          <w:szCs w:val="24"/>
          <w:lang w:eastAsia="zh-CN" w:bidi="th-TH"/>
        </w:rPr>
        <w:t xml:space="preserve"> of the </w:t>
      </w:r>
      <w:r w:rsidRPr="00525653">
        <w:rPr>
          <w:rFonts w:ascii="Times New Roman" w:hAnsi="Times New Roman" w:cs="Times New Roman"/>
          <w:bCs/>
          <w:sz w:val="24"/>
          <w:szCs w:val="24"/>
          <w:lang w:eastAsia="zh-CN" w:bidi="th-TH"/>
        </w:rPr>
        <w:t>Russia Federation.</w:t>
      </w:r>
    </w:p>
    <w:p w14:paraId="2B0996EE" w14:textId="77777777" w:rsidR="008C23CD" w:rsidRPr="00525653" w:rsidRDefault="008C23CD" w:rsidP="008C23CD">
      <w:pPr>
        <w:autoSpaceDE w:val="0"/>
        <w:autoSpaceDN w:val="0"/>
        <w:adjustRightInd w:val="0"/>
        <w:spacing w:after="0" w:line="240" w:lineRule="auto"/>
        <w:jc w:val="thaiDistribute"/>
        <w:rPr>
          <w:rFonts w:ascii="Times New Roman" w:eastAsiaTheme="minorHAnsi" w:hAnsi="Times New Roman" w:cs="Times New Roman"/>
          <w:sz w:val="24"/>
          <w:szCs w:val="24"/>
          <w:lang w:bidi="th-TH"/>
        </w:rPr>
      </w:pPr>
    </w:p>
    <w:p w14:paraId="012734B0" w14:textId="61F2105E" w:rsidR="001E6EE4" w:rsidRPr="00525653" w:rsidRDefault="00280462" w:rsidP="00376956">
      <w:pPr>
        <w:jc w:val="thaiDistribute"/>
        <w:rPr>
          <w:rFonts w:ascii="Times New Roman" w:hAnsi="Times New Roman" w:cs="Times New Roman"/>
          <w:sz w:val="24"/>
          <w:szCs w:val="24"/>
        </w:rPr>
      </w:pPr>
      <w:r>
        <w:rPr>
          <w:rFonts w:ascii="Times New Roman" w:hAnsi="Times New Roman" w:cs="Times New Roman"/>
          <w:b/>
          <w:bCs/>
          <w:sz w:val="24"/>
          <w:szCs w:val="24"/>
        </w:rPr>
        <w:t>His Excellency</w:t>
      </w:r>
      <w:r w:rsidR="008C23CD" w:rsidRPr="00525653">
        <w:rPr>
          <w:rFonts w:ascii="Times New Roman" w:hAnsi="Times New Roman" w:cs="Times New Roman"/>
          <w:b/>
          <w:bCs/>
          <w:sz w:val="24"/>
          <w:szCs w:val="24"/>
        </w:rPr>
        <w:t xml:space="preserve"> </w:t>
      </w:r>
      <w:r w:rsidR="00256648" w:rsidRPr="00525653">
        <w:rPr>
          <w:rFonts w:ascii="Times New Roman" w:hAnsi="Times New Roman" w:cs="Times New Roman"/>
          <w:b/>
          <w:bCs/>
          <w:sz w:val="24"/>
          <w:szCs w:val="24"/>
        </w:rPr>
        <w:t xml:space="preserve">Senator </w:t>
      </w:r>
      <w:proofErr w:type="spellStart"/>
      <w:r w:rsidR="00256648" w:rsidRPr="00525653">
        <w:rPr>
          <w:rFonts w:ascii="Times New Roman" w:hAnsi="Times New Roman" w:cs="Times New Roman"/>
          <w:b/>
          <w:bCs/>
          <w:sz w:val="24"/>
          <w:szCs w:val="24"/>
        </w:rPr>
        <w:t>Dato</w:t>
      </w:r>
      <w:proofErr w:type="spellEnd"/>
      <w:r w:rsidR="00256648" w:rsidRPr="00525653">
        <w:rPr>
          <w:rFonts w:ascii="Times New Roman" w:hAnsi="Times New Roman" w:cs="Times New Roman"/>
          <w:b/>
          <w:bCs/>
          <w:sz w:val="24"/>
          <w:szCs w:val="24"/>
        </w:rPr>
        <w:t xml:space="preserve">' Dr. Ahmad </w:t>
      </w:r>
      <w:proofErr w:type="spellStart"/>
      <w:r w:rsidR="00256648" w:rsidRPr="00525653">
        <w:rPr>
          <w:rFonts w:ascii="Times New Roman" w:hAnsi="Times New Roman" w:cs="Times New Roman"/>
          <w:b/>
          <w:bCs/>
          <w:sz w:val="24"/>
          <w:szCs w:val="24"/>
        </w:rPr>
        <w:t>Masrizal</w:t>
      </w:r>
      <w:proofErr w:type="spellEnd"/>
      <w:r w:rsidR="00256648" w:rsidRPr="00525653">
        <w:rPr>
          <w:rFonts w:ascii="Times New Roman" w:hAnsi="Times New Roman" w:cs="Times New Roman"/>
          <w:b/>
          <w:bCs/>
          <w:sz w:val="24"/>
          <w:szCs w:val="24"/>
        </w:rPr>
        <w:t xml:space="preserve"> Muhammad</w:t>
      </w:r>
      <w:r w:rsidR="00256648" w:rsidRPr="00525653">
        <w:rPr>
          <w:rFonts w:ascii="Times New Roman" w:hAnsi="Times New Roman" w:cs="Times New Roman"/>
          <w:sz w:val="24"/>
          <w:szCs w:val="24"/>
        </w:rPr>
        <w:t xml:space="preserve"> mentioned that q</w:t>
      </w:r>
      <w:r w:rsidR="001E6EE4" w:rsidRPr="00525653">
        <w:rPr>
          <w:rFonts w:ascii="Times New Roman" w:hAnsi="Times New Roman" w:cs="Times New Roman"/>
          <w:sz w:val="24"/>
          <w:szCs w:val="24"/>
        </w:rPr>
        <w:t>uality assurance w</w:t>
      </w:r>
      <w:r w:rsidR="00E909B1" w:rsidRPr="00525653">
        <w:rPr>
          <w:rFonts w:ascii="Times New Roman" w:hAnsi="Times New Roman" w:cs="Times New Roman"/>
          <w:sz w:val="24"/>
          <w:szCs w:val="24"/>
        </w:rPr>
        <w:t>ould</w:t>
      </w:r>
      <w:r w:rsidR="001E6EE4" w:rsidRPr="00525653">
        <w:rPr>
          <w:rFonts w:ascii="Times New Roman" w:hAnsi="Times New Roman" w:cs="Times New Roman"/>
          <w:sz w:val="24"/>
          <w:szCs w:val="24"/>
        </w:rPr>
        <w:t xml:space="preserve"> continue to play</w:t>
      </w:r>
      <w:r w:rsidR="008F1770" w:rsidRPr="00525653">
        <w:rPr>
          <w:rFonts w:ascii="Times New Roman" w:hAnsi="Times New Roman" w:cs="Times New Roman"/>
          <w:sz w:val="24"/>
          <w:szCs w:val="24"/>
        </w:rPr>
        <w:t xml:space="preserve"> an</w:t>
      </w:r>
      <w:r w:rsidR="001E6EE4" w:rsidRPr="00525653">
        <w:rPr>
          <w:rFonts w:ascii="Times New Roman" w:hAnsi="Times New Roman" w:cs="Times New Roman"/>
          <w:sz w:val="24"/>
          <w:szCs w:val="24"/>
        </w:rPr>
        <w:t xml:space="preserve"> important role in providing benchmarks and guidance. Malaysia ha</w:t>
      </w:r>
      <w:r w:rsidR="00E909B1" w:rsidRPr="00525653">
        <w:rPr>
          <w:rFonts w:ascii="Times New Roman" w:hAnsi="Times New Roman" w:cs="Times New Roman"/>
          <w:sz w:val="24"/>
          <w:szCs w:val="24"/>
        </w:rPr>
        <w:t>d</w:t>
      </w:r>
      <w:r w:rsidR="001E6EE4" w:rsidRPr="00525653">
        <w:rPr>
          <w:rFonts w:ascii="Times New Roman" w:hAnsi="Times New Roman" w:cs="Times New Roman"/>
          <w:sz w:val="24"/>
          <w:szCs w:val="24"/>
        </w:rPr>
        <w:t xml:space="preserve"> undertaken several comparability projects on qualification and quality assurance system</w:t>
      </w:r>
      <w:r w:rsidR="008F1770" w:rsidRPr="00525653">
        <w:rPr>
          <w:rFonts w:ascii="Times New Roman" w:hAnsi="Times New Roman" w:cs="Times New Roman"/>
          <w:sz w:val="24"/>
          <w:szCs w:val="24"/>
        </w:rPr>
        <w:t>s</w:t>
      </w:r>
      <w:r w:rsidR="001E6EE4" w:rsidRPr="00525653">
        <w:rPr>
          <w:rFonts w:ascii="Times New Roman" w:hAnsi="Times New Roman" w:cs="Times New Roman"/>
          <w:sz w:val="24"/>
          <w:szCs w:val="24"/>
        </w:rPr>
        <w:t>.</w:t>
      </w:r>
      <w:r w:rsidR="00256648" w:rsidRPr="00525653">
        <w:rPr>
          <w:rFonts w:ascii="Times New Roman" w:hAnsi="Times New Roman" w:cs="Times New Roman"/>
          <w:sz w:val="24"/>
          <w:szCs w:val="24"/>
        </w:rPr>
        <w:t xml:space="preserve"> W</w:t>
      </w:r>
      <w:r w:rsidR="001E6EE4" w:rsidRPr="00525653">
        <w:rPr>
          <w:rFonts w:ascii="Times New Roman" w:hAnsi="Times New Roman" w:cs="Times New Roman"/>
          <w:sz w:val="24"/>
          <w:szCs w:val="24"/>
        </w:rPr>
        <w:t>ith other international organization</w:t>
      </w:r>
      <w:r w:rsidR="008F1770" w:rsidRPr="00525653">
        <w:rPr>
          <w:rFonts w:ascii="Times New Roman" w:hAnsi="Times New Roman" w:cs="Times New Roman"/>
          <w:sz w:val="24"/>
          <w:szCs w:val="24"/>
        </w:rPr>
        <w:t>s</w:t>
      </w:r>
      <w:r w:rsidR="001E6EE4" w:rsidRPr="00525653">
        <w:rPr>
          <w:rFonts w:ascii="Times New Roman" w:hAnsi="Times New Roman" w:cs="Times New Roman"/>
          <w:sz w:val="24"/>
          <w:szCs w:val="24"/>
        </w:rPr>
        <w:t xml:space="preserve">, </w:t>
      </w:r>
      <w:r w:rsidR="008F1770" w:rsidRPr="00525653">
        <w:rPr>
          <w:rFonts w:ascii="Times New Roman" w:hAnsi="Times New Roman" w:cs="Times New Roman"/>
          <w:sz w:val="24"/>
          <w:szCs w:val="24"/>
        </w:rPr>
        <w:t xml:space="preserve">the </w:t>
      </w:r>
      <w:r w:rsidR="00256648" w:rsidRPr="00525653">
        <w:rPr>
          <w:rFonts w:ascii="Times New Roman" w:hAnsi="Times New Roman" w:cs="Times New Roman"/>
          <w:sz w:val="24"/>
          <w:szCs w:val="24"/>
        </w:rPr>
        <w:t>Malaysian</w:t>
      </w:r>
      <w:r w:rsidR="001E6EE4" w:rsidRPr="00525653">
        <w:rPr>
          <w:rFonts w:ascii="Times New Roman" w:hAnsi="Times New Roman" w:cs="Times New Roman"/>
          <w:sz w:val="24"/>
          <w:szCs w:val="24"/>
        </w:rPr>
        <w:t xml:space="preserve"> creation system was endorsed in 2013</w:t>
      </w:r>
      <w:r w:rsidR="008F1770" w:rsidRPr="00525653">
        <w:rPr>
          <w:rFonts w:ascii="Times New Roman" w:hAnsi="Times New Roman" w:cs="Times New Roman"/>
          <w:sz w:val="24"/>
          <w:szCs w:val="24"/>
        </w:rPr>
        <w:t xml:space="preserve"> in line with</w:t>
      </w:r>
      <w:r w:rsidR="001E6EE4" w:rsidRPr="00525653">
        <w:rPr>
          <w:rFonts w:ascii="Times New Roman" w:hAnsi="Times New Roman" w:cs="Times New Roman"/>
          <w:sz w:val="24"/>
          <w:szCs w:val="24"/>
        </w:rPr>
        <w:t xml:space="preserve"> the guidelines of </w:t>
      </w:r>
      <w:r w:rsidR="008F1770" w:rsidRPr="00525653">
        <w:rPr>
          <w:rFonts w:ascii="Times New Roman" w:hAnsi="Times New Roman" w:cs="Times New Roman"/>
          <w:sz w:val="24"/>
          <w:szCs w:val="24"/>
        </w:rPr>
        <w:t xml:space="preserve">best </w:t>
      </w:r>
      <w:r w:rsidR="001E6EE4" w:rsidRPr="00525653">
        <w:rPr>
          <w:rFonts w:ascii="Times New Roman" w:hAnsi="Times New Roman" w:cs="Times New Roman"/>
          <w:sz w:val="24"/>
          <w:szCs w:val="24"/>
        </w:rPr>
        <w:t xml:space="preserve">practices of international networks. The guidelines of </w:t>
      </w:r>
      <w:r w:rsidR="008F1770" w:rsidRPr="00525653">
        <w:rPr>
          <w:rFonts w:ascii="Times New Roman" w:hAnsi="Times New Roman" w:cs="Times New Roman"/>
          <w:sz w:val="24"/>
          <w:szCs w:val="24"/>
        </w:rPr>
        <w:t xml:space="preserve">best </w:t>
      </w:r>
      <w:r w:rsidR="001E6EE4" w:rsidRPr="00525653">
        <w:rPr>
          <w:rFonts w:ascii="Times New Roman" w:hAnsi="Times New Roman" w:cs="Times New Roman"/>
          <w:sz w:val="24"/>
          <w:szCs w:val="24"/>
        </w:rPr>
        <w:t xml:space="preserve">practices of </w:t>
      </w:r>
      <w:r w:rsidR="008F1770" w:rsidRPr="00525653">
        <w:rPr>
          <w:rFonts w:ascii="Times New Roman" w:hAnsi="Times New Roman" w:cs="Times New Roman"/>
          <w:sz w:val="24"/>
          <w:szCs w:val="24"/>
        </w:rPr>
        <w:t>i</w:t>
      </w:r>
      <w:r w:rsidR="001E6EE4" w:rsidRPr="00525653">
        <w:rPr>
          <w:rFonts w:ascii="Times New Roman" w:hAnsi="Times New Roman" w:cs="Times New Roman"/>
          <w:sz w:val="24"/>
          <w:szCs w:val="24"/>
        </w:rPr>
        <w:t xml:space="preserve">nternational </w:t>
      </w:r>
      <w:r w:rsidR="008F1770" w:rsidRPr="00525653">
        <w:rPr>
          <w:rFonts w:ascii="Times New Roman" w:hAnsi="Times New Roman" w:cs="Times New Roman"/>
          <w:sz w:val="24"/>
          <w:szCs w:val="24"/>
        </w:rPr>
        <w:t>n</w:t>
      </w:r>
      <w:r w:rsidR="001E6EE4" w:rsidRPr="00525653">
        <w:rPr>
          <w:rFonts w:ascii="Times New Roman" w:hAnsi="Times New Roman" w:cs="Times New Roman"/>
          <w:sz w:val="24"/>
          <w:szCs w:val="24"/>
        </w:rPr>
        <w:t>etwork</w:t>
      </w:r>
      <w:r w:rsidR="008F1770" w:rsidRPr="00525653">
        <w:rPr>
          <w:rFonts w:ascii="Times New Roman" w:hAnsi="Times New Roman" w:cs="Times New Roman"/>
          <w:sz w:val="24"/>
          <w:szCs w:val="24"/>
        </w:rPr>
        <w:t>s</w:t>
      </w:r>
      <w:r w:rsidR="001E6EE4" w:rsidRPr="00525653">
        <w:rPr>
          <w:rFonts w:ascii="Times New Roman" w:hAnsi="Times New Roman" w:cs="Times New Roman"/>
          <w:sz w:val="24"/>
          <w:szCs w:val="24"/>
        </w:rPr>
        <w:t xml:space="preserve"> for quality assurance agencies in Higher Education Malaysia also completed the rings of</w:t>
      </w:r>
      <w:r w:rsidR="008F1770" w:rsidRPr="00525653">
        <w:rPr>
          <w:rFonts w:ascii="Times New Roman" w:hAnsi="Times New Roman" w:cs="Times New Roman"/>
          <w:sz w:val="24"/>
          <w:szCs w:val="24"/>
        </w:rPr>
        <w:t xml:space="preserve"> the </w:t>
      </w:r>
      <w:r w:rsidR="001E6EE4" w:rsidRPr="00525653">
        <w:rPr>
          <w:rFonts w:ascii="Times New Roman" w:hAnsi="Times New Roman" w:cs="Times New Roman"/>
          <w:sz w:val="24"/>
          <w:szCs w:val="24"/>
        </w:rPr>
        <w:t xml:space="preserve">Malaysian qualification framework </w:t>
      </w:r>
      <w:r w:rsidR="008F1770" w:rsidRPr="00525653">
        <w:rPr>
          <w:rFonts w:ascii="Times New Roman" w:hAnsi="Times New Roman" w:cs="Times New Roman"/>
          <w:sz w:val="24"/>
          <w:szCs w:val="24"/>
        </w:rPr>
        <w:t>with</w:t>
      </w:r>
      <w:r w:rsidR="001E6EE4" w:rsidRPr="00525653">
        <w:rPr>
          <w:rFonts w:ascii="Times New Roman" w:hAnsi="Times New Roman" w:cs="Times New Roman"/>
          <w:sz w:val="24"/>
          <w:szCs w:val="24"/>
        </w:rPr>
        <w:t xml:space="preserve"> the Asian Qualification Reference Framework in 2019.</w:t>
      </w:r>
      <w:r w:rsidR="00376956" w:rsidRPr="00525653">
        <w:rPr>
          <w:rFonts w:ascii="Times New Roman" w:hAnsi="Times New Roman" w:cs="Times New Roman"/>
          <w:sz w:val="24"/>
          <w:szCs w:val="24"/>
        </w:rPr>
        <w:t xml:space="preserve"> </w:t>
      </w:r>
      <w:r w:rsidR="001E6EE4" w:rsidRPr="00525653">
        <w:rPr>
          <w:rFonts w:ascii="Times New Roman" w:hAnsi="Times New Roman" w:cs="Times New Roman"/>
          <w:sz w:val="24"/>
          <w:szCs w:val="24"/>
        </w:rPr>
        <w:t>M</w:t>
      </w:r>
      <w:r w:rsidR="00376956" w:rsidRPr="00525653">
        <w:rPr>
          <w:rFonts w:ascii="Times New Roman" w:hAnsi="Times New Roman" w:cs="Times New Roman"/>
          <w:sz w:val="24"/>
          <w:szCs w:val="24"/>
        </w:rPr>
        <w:t>alaysia always considered ASEM</w:t>
      </w:r>
      <w:r w:rsidR="001E6EE4" w:rsidRPr="00525653">
        <w:rPr>
          <w:rFonts w:ascii="Times New Roman" w:hAnsi="Times New Roman" w:cs="Times New Roman"/>
          <w:sz w:val="24"/>
          <w:szCs w:val="24"/>
        </w:rPr>
        <w:t xml:space="preserve"> as an important platform for countries in Asia and Europe to cooperate in the fiel</w:t>
      </w:r>
      <w:r w:rsidR="002142B0" w:rsidRPr="00525653">
        <w:rPr>
          <w:rFonts w:ascii="Times New Roman" w:hAnsi="Times New Roman" w:cs="Times New Roman"/>
          <w:sz w:val="24"/>
          <w:szCs w:val="24"/>
        </w:rPr>
        <w:t>d of higher education. Hence, he</w:t>
      </w:r>
      <w:r w:rsidR="001E6EE4" w:rsidRPr="00525653">
        <w:rPr>
          <w:rFonts w:ascii="Times New Roman" w:hAnsi="Times New Roman" w:cs="Times New Roman"/>
          <w:sz w:val="24"/>
          <w:szCs w:val="24"/>
        </w:rPr>
        <w:t xml:space="preserve"> hope</w:t>
      </w:r>
      <w:r w:rsidR="002142B0" w:rsidRPr="00525653">
        <w:rPr>
          <w:rFonts w:ascii="Times New Roman" w:hAnsi="Times New Roman" w:cs="Times New Roman"/>
          <w:sz w:val="24"/>
          <w:szCs w:val="24"/>
        </w:rPr>
        <w:t>d</w:t>
      </w:r>
      <w:r w:rsidR="001E6EE4" w:rsidRPr="00525653">
        <w:rPr>
          <w:rFonts w:ascii="Times New Roman" w:hAnsi="Times New Roman" w:cs="Times New Roman"/>
          <w:sz w:val="24"/>
          <w:szCs w:val="24"/>
        </w:rPr>
        <w:t xml:space="preserve"> </w:t>
      </w:r>
      <w:r w:rsidR="00E909B1" w:rsidRPr="00525653">
        <w:rPr>
          <w:rFonts w:ascii="Times New Roman" w:hAnsi="Times New Roman" w:cs="Times New Roman"/>
          <w:sz w:val="24"/>
          <w:szCs w:val="24"/>
        </w:rPr>
        <w:t xml:space="preserve">that </w:t>
      </w:r>
      <w:r w:rsidR="001E6EE4" w:rsidRPr="00525653">
        <w:rPr>
          <w:rFonts w:ascii="Times New Roman" w:hAnsi="Times New Roman" w:cs="Times New Roman"/>
          <w:sz w:val="24"/>
          <w:szCs w:val="24"/>
        </w:rPr>
        <w:t xml:space="preserve">strong ties of all members of ASEAN </w:t>
      </w:r>
      <w:r w:rsidR="00E909B1" w:rsidRPr="00525653">
        <w:rPr>
          <w:rFonts w:ascii="Times New Roman" w:hAnsi="Times New Roman" w:cs="Times New Roman"/>
          <w:sz w:val="24"/>
          <w:szCs w:val="24"/>
        </w:rPr>
        <w:t>would</w:t>
      </w:r>
      <w:r w:rsidR="001E6EE4" w:rsidRPr="00525653">
        <w:rPr>
          <w:rFonts w:ascii="Times New Roman" w:hAnsi="Times New Roman" w:cs="Times New Roman"/>
          <w:sz w:val="24"/>
          <w:szCs w:val="24"/>
        </w:rPr>
        <w:t xml:space="preserve"> </w:t>
      </w:r>
      <w:r w:rsidR="00E909B1" w:rsidRPr="00525653">
        <w:rPr>
          <w:rFonts w:ascii="Times New Roman" w:hAnsi="Times New Roman" w:cs="Times New Roman"/>
          <w:sz w:val="24"/>
          <w:szCs w:val="24"/>
        </w:rPr>
        <w:t xml:space="preserve">be </w:t>
      </w:r>
      <w:r w:rsidR="001E6EE4" w:rsidRPr="00525653">
        <w:rPr>
          <w:rFonts w:ascii="Times New Roman" w:hAnsi="Times New Roman" w:cs="Times New Roman"/>
          <w:sz w:val="24"/>
          <w:szCs w:val="24"/>
        </w:rPr>
        <w:t>continue</w:t>
      </w:r>
      <w:r w:rsidR="00E909B1" w:rsidRPr="00525653">
        <w:rPr>
          <w:rFonts w:ascii="Times New Roman" w:hAnsi="Times New Roman" w:cs="Times New Roman"/>
          <w:sz w:val="24"/>
          <w:szCs w:val="24"/>
        </w:rPr>
        <w:t xml:space="preserve">d.  </w:t>
      </w:r>
      <w:r>
        <w:rPr>
          <w:rFonts w:ascii="Times New Roman" w:hAnsi="Times New Roman" w:cs="Times New Roman"/>
          <w:sz w:val="24"/>
          <w:szCs w:val="24"/>
        </w:rPr>
        <w:t xml:space="preserve">                    </w:t>
      </w:r>
      <w:r w:rsidR="00E909B1" w:rsidRPr="00525653">
        <w:rPr>
          <w:rFonts w:ascii="Times New Roman" w:hAnsi="Times New Roman" w:cs="Times New Roman"/>
          <w:sz w:val="24"/>
          <w:szCs w:val="24"/>
        </w:rPr>
        <w:t xml:space="preserve">He also highlighted </w:t>
      </w:r>
      <w:r w:rsidR="001E6EE4" w:rsidRPr="00525653">
        <w:rPr>
          <w:rFonts w:ascii="Times New Roman" w:hAnsi="Times New Roman" w:cs="Times New Roman"/>
          <w:sz w:val="24"/>
          <w:szCs w:val="24"/>
        </w:rPr>
        <w:t xml:space="preserve">the inspiration to improve and move forward to achieve </w:t>
      </w:r>
      <w:r w:rsidR="0043453E" w:rsidRPr="00525653">
        <w:rPr>
          <w:rFonts w:ascii="Times New Roman" w:hAnsi="Times New Roman" w:cs="Times New Roman"/>
          <w:sz w:val="24"/>
          <w:szCs w:val="24"/>
        </w:rPr>
        <w:t xml:space="preserve">the issues related to </w:t>
      </w:r>
      <w:r w:rsidR="001E6EE4" w:rsidRPr="00525653">
        <w:rPr>
          <w:rFonts w:ascii="Times New Roman" w:hAnsi="Times New Roman" w:cs="Times New Roman"/>
          <w:sz w:val="24"/>
          <w:szCs w:val="24"/>
        </w:rPr>
        <w:t>transparency and mutual understanding on recognition, validation and quality.</w:t>
      </w:r>
    </w:p>
    <w:p w14:paraId="682A47C0" w14:textId="7CC8DC5F" w:rsidR="00595DEB" w:rsidRPr="00525653" w:rsidRDefault="00280462" w:rsidP="009229B5">
      <w:pPr>
        <w:jc w:val="thaiDistribute"/>
        <w:rPr>
          <w:rFonts w:ascii="Times New Roman" w:hAnsi="Times New Roman" w:cs="Times New Roman"/>
          <w:sz w:val="24"/>
          <w:szCs w:val="24"/>
        </w:rPr>
      </w:pPr>
      <w:r>
        <w:rPr>
          <w:rFonts w:ascii="Times New Roman" w:hAnsi="Times New Roman" w:cs="Times New Roman"/>
          <w:b/>
          <w:bCs/>
          <w:sz w:val="24"/>
          <w:szCs w:val="24"/>
        </w:rPr>
        <w:t xml:space="preserve">His Excellency </w:t>
      </w:r>
      <w:proofErr w:type="spellStart"/>
      <w:r w:rsidR="00376956" w:rsidRPr="00525653">
        <w:rPr>
          <w:rFonts w:ascii="Times New Roman" w:hAnsi="Times New Roman" w:cs="Times New Roman"/>
          <w:b/>
          <w:bCs/>
          <w:sz w:val="24"/>
          <w:szCs w:val="24"/>
        </w:rPr>
        <w:t>Mr</w:t>
      </w:r>
      <w:proofErr w:type="spellEnd"/>
      <w:r w:rsidR="00376956" w:rsidRPr="00525653">
        <w:rPr>
          <w:rFonts w:ascii="Times New Roman" w:hAnsi="Times New Roman" w:cs="Times New Roman"/>
          <w:b/>
          <w:bCs/>
          <w:sz w:val="24"/>
          <w:szCs w:val="24"/>
        </w:rPr>
        <w:t xml:space="preserve"> </w:t>
      </w:r>
      <w:proofErr w:type="spellStart"/>
      <w:r w:rsidR="00376956" w:rsidRPr="00525653">
        <w:rPr>
          <w:rFonts w:ascii="Times New Roman" w:hAnsi="Times New Roman" w:cs="Times New Roman"/>
          <w:b/>
          <w:bCs/>
          <w:sz w:val="24"/>
          <w:szCs w:val="24"/>
        </w:rPr>
        <w:t>Sorin-Mihai</w:t>
      </w:r>
      <w:proofErr w:type="spellEnd"/>
      <w:r w:rsidR="00376956" w:rsidRPr="00525653">
        <w:rPr>
          <w:rFonts w:ascii="Times New Roman" w:hAnsi="Times New Roman" w:cs="Times New Roman"/>
          <w:b/>
          <w:bCs/>
          <w:sz w:val="24"/>
          <w:szCs w:val="24"/>
        </w:rPr>
        <w:t xml:space="preserve"> </w:t>
      </w:r>
      <w:proofErr w:type="spellStart"/>
      <w:r w:rsidR="00376956" w:rsidRPr="00525653">
        <w:rPr>
          <w:rFonts w:ascii="Times New Roman" w:hAnsi="Times New Roman" w:cs="Times New Roman"/>
          <w:b/>
          <w:bCs/>
          <w:sz w:val="24"/>
          <w:szCs w:val="24"/>
        </w:rPr>
        <w:t>Cîmpeanu</w:t>
      </w:r>
      <w:proofErr w:type="spellEnd"/>
      <w:r w:rsidR="00376956" w:rsidRPr="00525653">
        <w:rPr>
          <w:rFonts w:ascii="Times New Roman" w:hAnsi="Times New Roman" w:cs="Times New Roman"/>
          <w:sz w:val="24"/>
          <w:szCs w:val="24"/>
        </w:rPr>
        <w:t xml:space="preserve"> mentioned that ASEM </w:t>
      </w:r>
      <w:r w:rsidR="0043453E" w:rsidRPr="00525653">
        <w:rPr>
          <w:rFonts w:ascii="Times New Roman" w:hAnsi="Times New Roman" w:cs="Times New Roman"/>
          <w:sz w:val="24"/>
          <w:szCs w:val="24"/>
        </w:rPr>
        <w:t xml:space="preserve">was </w:t>
      </w:r>
      <w:r w:rsidR="00595DEB" w:rsidRPr="00525653">
        <w:rPr>
          <w:rFonts w:ascii="Times New Roman" w:hAnsi="Times New Roman" w:cs="Times New Roman"/>
          <w:sz w:val="24"/>
          <w:szCs w:val="24"/>
        </w:rPr>
        <w:t xml:space="preserve">at important crossroads. Entering into the new decade, </w:t>
      </w:r>
      <w:r w:rsidR="00376956" w:rsidRPr="00525653">
        <w:rPr>
          <w:rFonts w:ascii="Times New Roman" w:hAnsi="Times New Roman" w:cs="Times New Roman"/>
          <w:sz w:val="24"/>
          <w:szCs w:val="24"/>
        </w:rPr>
        <w:t>c</w:t>
      </w:r>
      <w:r w:rsidR="00595DEB" w:rsidRPr="00525653">
        <w:rPr>
          <w:rFonts w:ascii="Times New Roman" w:hAnsi="Times New Roman" w:cs="Times New Roman"/>
          <w:sz w:val="24"/>
          <w:szCs w:val="24"/>
        </w:rPr>
        <w:t xml:space="preserve">onnectivity between Asia and Europe </w:t>
      </w:r>
      <w:r w:rsidR="0043453E" w:rsidRPr="00525653">
        <w:rPr>
          <w:rFonts w:ascii="Times New Roman" w:hAnsi="Times New Roman" w:cs="Times New Roman"/>
          <w:sz w:val="24"/>
          <w:szCs w:val="24"/>
        </w:rPr>
        <w:t>needed to</w:t>
      </w:r>
      <w:r w:rsidR="00376956" w:rsidRPr="00525653">
        <w:rPr>
          <w:rFonts w:ascii="Times New Roman" w:hAnsi="Times New Roman" w:cs="Times New Roman"/>
          <w:sz w:val="24"/>
          <w:szCs w:val="24"/>
        </w:rPr>
        <w:t xml:space="preserve"> be promoted</w:t>
      </w:r>
      <w:r w:rsidR="00251281" w:rsidRPr="00525653">
        <w:rPr>
          <w:rFonts w:ascii="Times New Roman" w:hAnsi="Times New Roman" w:cs="Times New Roman"/>
          <w:sz w:val="24"/>
          <w:szCs w:val="24"/>
        </w:rPr>
        <w:t xml:space="preserve">, </w:t>
      </w:r>
      <w:r w:rsidR="00595DEB" w:rsidRPr="00525653">
        <w:rPr>
          <w:rFonts w:ascii="Times New Roman" w:hAnsi="Times New Roman" w:cs="Times New Roman"/>
          <w:sz w:val="24"/>
          <w:szCs w:val="24"/>
        </w:rPr>
        <w:t>including balanced mobility and exchanges, promoting lifelong learning, including technical and vocational education and training</w:t>
      </w:r>
      <w:r w:rsidR="00251281" w:rsidRPr="00525653">
        <w:rPr>
          <w:rFonts w:ascii="Times New Roman" w:hAnsi="Times New Roman" w:cs="Times New Roman"/>
          <w:sz w:val="24"/>
          <w:szCs w:val="24"/>
        </w:rPr>
        <w:t xml:space="preserve">. </w:t>
      </w:r>
      <w:r w:rsidR="00595DEB" w:rsidRPr="00525653">
        <w:rPr>
          <w:rFonts w:ascii="Times New Roman" w:hAnsi="Times New Roman" w:cs="Times New Roman"/>
          <w:sz w:val="24"/>
          <w:szCs w:val="24"/>
        </w:rPr>
        <w:t xml:space="preserve">It </w:t>
      </w:r>
      <w:r w:rsidR="0043453E" w:rsidRPr="00525653">
        <w:rPr>
          <w:rFonts w:ascii="Times New Roman" w:hAnsi="Times New Roman" w:cs="Times New Roman"/>
          <w:sz w:val="24"/>
          <w:szCs w:val="24"/>
        </w:rPr>
        <w:t>was</w:t>
      </w:r>
      <w:r w:rsidR="00595DEB" w:rsidRPr="00525653">
        <w:rPr>
          <w:rFonts w:ascii="Times New Roman" w:hAnsi="Times New Roman" w:cs="Times New Roman"/>
          <w:sz w:val="24"/>
          <w:szCs w:val="24"/>
        </w:rPr>
        <w:t xml:space="preserve"> our conviction that the four strategic objectives and the two transversal topics </w:t>
      </w:r>
      <w:r w:rsidR="0043453E" w:rsidRPr="00525653">
        <w:rPr>
          <w:rFonts w:ascii="Times New Roman" w:hAnsi="Times New Roman" w:cs="Times New Roman"/>
          <w:sz w:val="24"/>
          <w:szCs w:val="24"/>
        </w:rPr>
        <w:t>were</w:t>
      </w:r>
      <w:r w:rsidR="00595DEB" w:rsidRPr="00525653">
        <w:rPr>
          <w:rFonts w:ascii="Times New Roman" w:hAnsi="Times New Roman" w:cs="Times New Roman"/>
          <w:sz w:val="24"/>
          <w:szCs w:val="24"/>
        </w:rPr>
        <w:t xml:space="preserve"> relevant to the current exchange.</w:t>
      </w:r>
      <w:r w:rsidR="00376956" w:rsidRPr="00525653">
        <w:rPr>
          <w:rFonts w:ascii="Times New Roman" w:hAnsi="Times New Roman" w:cs="Times New Roman"/>
          <w:sz w:val="24"/>
          <w:szCs w:val="24"/>
        </w:rPr>
        <w:t xml:space="preserve">  </w:t>
      </w:r>
      <w:r>
        <w:rPr>
          <w:rFonts w:ascii="Times New Roman" w:hAnsi="Times New Roman" w:cs="Times New Roman"/>
          <w:sz w:val="24"/>
          <w:szCs w:val="24"/>
        </w:rPr>
        <w:t xml:space="preserve">                                      </w:t>
      </w:r>
      <w:r w:rsidR="00376956" w:rsidRPr="00525653">
        <w:rPr>
          <w:rFonts w:ascii="Times New Roman" w:hAnsi="Times New Roman" w:cs="Times New Roman"/>
          <w:sz w:val="24"/>
          <w:szCs w:val="24"/>
        </w:rPr>
        <w:t xml:space="preserve">He also mentioned that </w:t>
      </w:r>
      <w:r w:rsidR="00595DEB" w:rsidRPr="00525653">
        <w:rPr>
          <w:rFonts w:ascii="Times New Roman" w:hAnsi="Times New Roman" w:cs="Times New Roman"/>
          <w:sz w:val="24"/>
          <w:szCs w:val="24"/>
        </w:rPr>
        <w:t xml:space="preserve">education strategy </w:t>
      </w:r>
      <w:r w:rsidR="0043453E" w:rsidRPr="00525653">
        <w:rPr>
          <w:rFonts w:ascii="Times New Roman" w:hAnsi="Times New Roman" w:cs="Times New Roman"/>
          <w:sz w:val="24"/>
          <w:szCs w:val="24"/>
        </w:rPr>
        <w:t>would</w:t>
      </w:r>
      <w:r w:rsidR="00595DEB" w:rsidRPr="00525653">
        <w:rPr>
          <w:rFonts w:ascii="Times New Roman" w:hAnsi="Times New Roman" w:cs="Times New Roman"/>
          <w:sz w:val="24"/>
          <w:szCs w:val="24"/>
        </w:rPr>
        <w:t xml:space="preserve"> increase the coherence of the initiatives and measures taken within the same education process for the successful implementation of this strategy</w:t>
      </w:r>
      <w:r w:rsidR="00251281" w:rsidRPr="00525653">
        <w:rPr>
          <w:rFonts w:ascii="Times New Roman" w:hAnsi="Times New Roman" w:cs="Times New Roman"/>
          <w:sz w:val="24"/>
          <w:szCs w:val="24"/>
        </w:rPr>
        <w:t>. He said</w:t>
      </w:r>
      <w:r w:rsidR="00595DEB" w:rsidRPr="00525653">
        <w:rPr>
          <w:rFonts w:ascii="Times New Roman" w:hAnsi="Times New Roman" w:cs="Times New Roman"/>
          <w:sz w:val="24"/>
          <w:szCs w:val="24"/>
        </w:rPr>
        <w:t xml:space="preserve"> concerted effort</w:t>
      </w:r>
      <w:r w:rsidR="00251281" w:rsidRPr="00525653">
        <w:rPr>
          <w:rFonts w:ascii="Times New Roman" w:hAnsi="Times New Roman" w:cs="Times New Roman"/>
          <w:sz w:val="24"/>
          <w:szCs w:val="24"/>
        </w:rPr>
        <w:t>s</w:t>
      </w:r>
      <w:r w:rsidR="00595DEB" w:rsidRPr="00525653">
        <w:rPr>
          <w:rFonts w:ascii="Times New Roman" w:hAnsi="Times New Roman" w:cs="Times New Roman"/>
          <w:sz w:val="24"/>
          <w:szCs w:val="24"/>
        </w:rPr>
        <w:t xml:space="preserve"> </w:t>
      </w:r>
      <w:r w:rsidR="0043453E" w:rsidRPr="00525653">
        <w:rPr>
          <w:rFonts w:ascii="Times New Roman" w:hAnsi="Times New Roman" w:cs="Times New Roman"/>
          <w:sz w:val="24"/>
          <w:szCs w:val="24"/>
        </w:rPr>
        <w:t>were</w:t>
      </w:r>
      <w:r w:rsidR="00251281" w:rsidRPr="00525653">
        <w:rPr>
          <w:rFonts w:ascii="Times New Roman" w:hAnsi="Times New Roman" w:cs="Times New Roman"/>
          <w:sz w:val="24"/>
          <w:szCs w:val="24"/>
        </w:rPr>
        <w:t xml:space="preserve"> required </w:t>
      </w:r>
      <w:r w:rsidR="00595DEB" w:rsidRPr="00525653">
        <w:rPr>
          <w:rFonts w:ascii="Times New Roman" w:hAnsi="Times New Roman" w:cs="Times New Roman"/>
          <w:sz w:val="24"/>
          <w:szCs w:val="24"/>
        </w:rPr>
        <w:t>from all partners and stakeholders involved.</w:t>
      </w:r>
      <w:r w:rsidR="00376956" w:rsidRPr="00525653">
        <w:rPr>
          <w:rFonts w:ascii="Times New Roman" w:hAnsi="Times New Roman" w:cs="Times New Roman"/>
          <w:sz w:val="24"/>
          <w:szCs w:val="24"/>
        </w:rPr>
        <w:t xml:space="preserve"> </w:t>
      </w:r>
      <w:r w:rsidR="00376956" w:rsidRPr="00525653">
        <w:rPr>
          <w:rFonts w:ascii="Times New Roman" w:hAnsi="Times New Roman" w:cs="Times New Roman"/>
          <w:sz w:val="24"/>
          <w:szCs w:val="24"/>
        </w:rPr>
        <w:lastRenderedPageBreak/>
        <w:t>He mentioned that a</w:t>
      </w:r>
      <w:r w:rsidR="00595DEB" w:rsidRPr="00525653">
        <w:rPr>
          <w:rFonts w:ascii="Times New Roman" w:hAnsi="Times New Roman" w:cs="Times New Roman"/>
          <w:sz w:val="24"/>
          <w:szCs w:val="24"/>
        </w:rPr>
        <w:t xml:space="preserve">s we live in an increasingly interconnected world, the development of tools for recognition, validation, and quality assurance in education </w:t>
      </w:r>
      <w:r w:rsidR="0043453E" w:rsidRPr="00525653">
        <w:rPr>
          <w:rFonts w:ascii="Times New Roman" w:hAnsi="Times New Roman" w:cs="Times New Roman"/>
          <w:sz w:val="24"/>
          <w:szCs w:val="24"/>
        </w:rPr>
        <w:t>was</w:t>
      </w:r>
      <w:r w:rsidR="00595DEB" w:rsidRPr="00525653">
        <w:rPr>
          <w:rFonts w:ascii="Times New Roman" w:hAnsi="Times New Roman" w:cs="Times New Roman"/>
          <w:sz w:val="24"/>
          <w:szCs w:val="24"/>
        </w:rPr>
        <w:t xml:space="preserve"> particularly important to facilitate and strength</w:t>
      </w:r>
      <w:r w:rsidR="004E1CF4" w:rsidRPr="00525653">
        <w:rPr>
          <w:rFonts w:ascii="Times New Roman" w:hAnsi="Times New Roman" w:cs="Times New Roman"/>
          <w:sz w:val="24"/>
          <w:szCs w:val="24"/>
        </w:rPr>
        <w:t>en</w:t>
      </w:r>
      <w:r w:rsidR="00595DEB" w:rsidRPr="00525653">
        <w:rPr>
          <w:rFonts w:ascii="Times New Roman" w:hAnsi="Times New Roman" w:cs="Times New Roman"/>
          <w:sz w:val="24"/>
          <w:szCs w:val="24"/>
        </w:rPr>
        <w:t xml:space="preserve"> mobility and international cooperation to enhance the quality of increasingly diverse study offers.</w:t>
      </w:r>
      <w:r>
        <w:rPr>
          <w:rFonts w:ascii="Times New Roman" w:hAnsi="Times New Roman" w:cs="Times New Roman"/>
          <w:sz w:val="24"/>
          <w:szCs w:val="24"/>
        </w:rPr>
        <w:t xml:space="preserve"> </w:t>
      </w:r>
      <w:r w:rsidR="00376956" w:rsidRPr="00525653">
        <w:rPr>
          <w:rFonts w:ascii="Times New Roman" w:hAnsi="Times New Roman" w:cs="Times New Roman"/>
          <w:sz w:val="24"/>
          <w:szCs w:val="24"/>
        </w:rPr>
        <w:t xml:space="preserve">The ASEM </w:t>
      </w:r>
      <w:r w:rsidR="00595DEB" w:rsidRPr="00525653">
        <w:rPr>
          <w:rFonts w:ascii="Times New Roman" w:hAnsi="Times New Roman" w:cs="Times New Roman"/>
          <w:sz w:val="24"/>
          <w:szCs w:val="24"/>
        </w:rPr>
        <w:t>working group and initiatives ha</w:t>
      </w:r>
      <w:r w:rsidR="0043453E" w:rsidRPr="00525653">
        <w:rPr>
          <w:rFonts w:ascii="Times New Roman" w:hAnsi="Times New Roman" w:cs="Times New Roman"/>
          <w:sz w:val="24"/>
          <w:szCs w:val="24"/>
        </w:rPr>
        <w:t>d</w:t>
      </w:r>
      <w:r w:rsidR="00595DEB" w:rsidRPr="00525653">
        <w:rPr>
          <w:rFonts w:ascii="Times New Roman" w:hAnsi="Times New Roman" w:cs="Times New Roman"/>
          <w:sz w:val="24"/>
          <w:szCs w:val="24"/>
        </w:rPr>
        <w:t xml:space="preserve"> made important contribution</w:t>
      </w:r>
      <w:r w:rsidR="004E1CF4" w:rsidRPr="00525653">
        <w:rPr>
          <w:rFonts w:ascii="Times New Roman" w:hAnsi="Times New Roman" w:cs="Times New Roman"/>
          <w:sz w:val="24"/>
          <w:szCs w:val="24"/>
        </w:rPr>
        <w:t>s</w:t>
      </w:r>
      <w:r w:rsidR="00595DEB" w:rsidRPr="00525653">
        <w:rPr>
          <w:rFonts w:ascii="Times New Roman" w:hAnsi="Times New Roman" w:cs="Times New Roman"/>
          <w:sz w:val="24"/>
          <w:szCs w:val="24"/>
        </w:rPr>
        <w:t xml:space="preserve"> to addressing the challenges concerning recognition, quality assurance and </w:t>
      </w:r>
      <w:r w:rsidR="004E1CF4" w:rsidRPr="00525653">
        <w:rPr>
          <w:rFonts w:ascii="Times New Roman" w:hAnsi="Times New Roman" w:cs="Times New Roman"/>
          <w:sz w:val="24"/>
          <w:szCs w:val="24"/>
        </w:rPr>
        <w:t xml:space="preserve">the </w:t>
      </w:r>
      <w:r w:rsidR="00595DEB" w:rsidRPr="00525653">
        <w:rPr>
          <w:rFonts w:ascii="Times New Roman" w:hAnsi="Times New Roman" w:cs="Times New Roman"/>
          <w:sz w:val="24"/>
          <w:szCs w:val="24"/>
        </w:rPr>
        <w:t xml:space="preserve">compatibility and comparability of qualifications. </w:t>
      </w:r>
      <w:r w:rsidR="00376956" w:rsidRPr="00525653">
        <w:rPr>
          <w:rFonts w:ascii="Times New Roman" w:hAnsi="Times New Roman" w:cs="Times New Roman"/>
          <w:sz w:val="24"/>
          <w:szCs w:val="24"/>
        </w:rPr>
        <w:t>T</w:t>
      </w:r>
      <w:r w:rsidR="00595DEB" w:rsidRPr="00525653">
        <w:rPr>
          <w:rFonts w:ascii="Times New Roman" w:hAnsi="Times New Roman" w:cs="Times New Roman"/>
          <w:sz w:val="24"/>
          <w:szCs w:val="24"/>
        </w:rPr>
        <w:t xml:space="preserve">he higher education compendium developed by the </w:t>
      </w:r>
      <w:r w:rsidR="0043453E" w:rsidRPr="00525653">
        <w:rPr>
          <w:rFonts w:ascii="Times New Roman" w:hAnsi="Times New Roman" w:cs="Times New Roman"/>
          <w:sz w:val="24"/>
          <w:szCs w:val="24"/>
        </w:rPr>
        <w:t>E</w:t>
      </w:r>
      <w:r w:rsidR="00595DEB" w:rsidRPr="00525653">
        <w:rPr>
          <w:rFonts w:ascii="Times New Roman" w:hAnsi="Times New Roman" w:cs="Times New Roman"/>
          <w:sz w:val="24"/>
          <w:szCs w:val="24"/>
        </w:rPr>
        <w:t xml:space="preserve">xpert Group on Interregional Credit Transfer </w:t>
      </w:r>
      <w:r w:rsidR="0043453E" w:rsidRPr="00525653">
        <w:rPr>
          <w:rFonts w:ascii="Times New Roman" w:hAnsi="Times New Roman" w:cs="Times New Roman"/>
          <w:sz w:val="24"/>
          <w:szCs w:val="24"/>
        </w:rPr>
        <w:t>M</w:t>
      </w:r>
      <w:r w:rsidR="00595DEB" w:rsidRPr="00525653">
        <w:rPr>
          <w:rFonts w:ascii="Times New Roman" w:hAnsi="Times New Roman" w:cs="Times New Roman"/>
          <w:sz w:val="24"/>
          <w:szCs w:val="24"/>
        </w:rPr>
        <w:t xml:space="preserve">echanism and Learning Outcome </w:t>
      </w:r>
      <w:r w:rsidR="0043453E" w:rsidRPr="00525653">
        <w:rPr>
          <w:rFonts w:ascii="Times New Roman" w:hAnsi="Times New Roman" w:cs="Times New Roman"/>
          <w:sz w:val="24"/>
          <w:szCs w:val="24"/>
        </w:rPr>
        <w:t>S</w:t>
      </w:r>
      <w:r w:rsidR="00595DEB" w:rsidRPr="00525653">
        <w:rPr>
          <w:rFonts w:ascii="Times New Roman" w:hAnsi="Times New Roman" w:cs="Times New Roman"/>
          <w:sz w:val="24"/>
          <w:szCs w:val="24"/>
        </w:rPr>
        <w:t>ystems</w:t>
      </w:r>
      <w:r w:rsidR="0043453E" w:rsidRPr="00525653">
        <w:rPr>
          <w:rFonts w:ascii="Times New Roman" w:hAnsi="Times New Roman" w:cs="Times New Roman"/>
          <w:sz w:val="24"/>
          <w:szCs w:val="24"/>
        </w:rPr>
        <w:t xml:space="preserve"> was</w:t>
      </w:r>
      <w:r w:rsidR="00376956" w:rsidRPr="00525653">
        <w:rPr>
          <w:rFonts w:ascii="Times New Roman" w:hAnsi="Times New Roman" w:cs="Times New Roman"/>
          <w:sz w:val="24"/>
          <w:szCs w:val="24"/>
        </w:rPr>
        <w:t xml:space="preserve"> an example</w:t>
      </w:r>
      <w:r w:rsidR="00595DEB" w:rsidRPr="00525653">
        <w:rPr>
          <w:rFonts w:ascii="Times New Roman" w:hAnsi="Times New Roman" w:cs="Times New Roman"/>
          <w:sz w:val="24"/>
          <w:szCs w:val="24"/>
        </w:rPr>
        <w:t>.</w:t>
      </w:r>
      <w:r w:rsidR="0043453E" w:rsidRPr="00525653">
        <w:rPr>
          <w:rFonts w:ascii="Times New Roman" w:hAnsi="Times New Roman" w:cs="Times New Roman"/>
          <w:sz w:val="24"/>
          <w:szCs w:val="24"/>
        </w:rPr>
        <w:t xml:space="preserve">  </w:t>
      </w:r>
      <w:r w:rsidR="00595DEB" w:rsidRPr="00525653">
        <w:rPr>
          <w:rFonts w:ascii="Times New Roman" w:hAnsi="Times New Roman" w:cs="Times New Roman"/>
          <w:sz w:val="24"/>
          <w:szCs w:val="24"/>
        </w:rPr>
        <w:t>The Compendium help</w:t>
      </w:r>
      <w:r w:rsidR="0043453E" w:rsidRPr="00525653">
        <w:rPr>
          <w:rFonts w:ascii="Times New Roman" w:hAnsi="Times New Roman" w:cs="Times New Roman"/>
          <w:sz w:val="24"/>
          <w:szCs w:val="24"/>
        </w:rPr>
        <w:t>ed</w:t>
      </w:r>
      <w:r w:rsidR="00595DEB" w:rsidRPr="00525653">
        <w:rPr>
          <w:rFonts w:ascii="Times New Roman" w:hAnsi="Times New Roman" w:cs="Times New Roman"/>
          <w:sz w:val="24"/>
          <w:szCs w:val="24"/>
        </w:rPr>
        <w:t xml:space="preserve"> </w:t>
      </w:r>
      <w:r w:rsidR="0043453E" w:rsidRPr="00525653">
        <w:rPr>
          <w:rFonts w:ascii="Times New Roman" w:hAnsi="Times New Roman" w:cs="Times New Roman"/>
          <w:sz w:val="24"/>
          <w:szCs w:val="24"/>
        </w:rPr>
        <w:t>increase a</w:t>
      </w:r>
      <w:r w:rsidR="00595DEB" w:rsidRPr="00525653">
        <w:rPr>
          <w:rFonts w:ascii="Times New Roman" w:hAnsi="Times New Roman" w:cs="Times New Roman"/>
          <w:sz w:val="24"/>
          <w:szCs w:val="24"/>
        </w:rPr>
        <w:t xml:space="preserve"> better understand </w:t>
      </w:r>
      <w:r w:rsidR="0043453E" w:rsidRPr="00525653">
        <w:rPr>
          <w:rFonts w:ascii="Times New Roman" w:hAnsi="Times New Roman" w:cs="Times New Roman"/>
          <w:sz w:val="24"/>
          <w:szCs w:val="24"/>
        </w:rPr>
        <w:t xml:space="preserve">of </w:t>
      </w:r>
      <w:r w:rsidR="00595DEB" w:rsidRPr="00525653">
        <w:rPr>
          <w:rFonts w:ascii="Times New Roman" w:hAnsi="Times New Roman" w:cs="Times New Roman"/>
          <w:sz w:val="24"/>
          <w:szCs w:val="24"/>
        </w:rPr>
        <w:t>higher education systems and further facilitates inter</w:t>
      </w:r>
      <w:r w:rsidR="0043453E" w:rsidRPr="00525653">
        <w:rPr>
          <w:rFonts w:ascii="Times New Roman" w:hAnsi="Times New Roman" w:cs="Times New Roman"/>
          <w:sz w:val="24"/>
          <w:szCs w:val="24"/>
        </w:rPr>
        <w:t>-</w:t>
      </w:r>
      <w:r w:rsidR="00595DEB" w:rsidRPr="00525653">
        <w:rPr>
          <w:rFonts w:ascii="Times New Roman" w:hAnsi="Times New Roman" w:cs="Times New Roman"/>
          <w:sz w:val="24"/>
          <w:szCs w:val="24"/>
        </w:rPr>
        <w:t>regional mobility and cooperation within us, and we also ha</w:t>
      </w:r>
      <w:r w:rsidR="0043453E" w:rsidRPr="00525653">
        <w:rPr>
          <w:rFonts w:ascii="Times New Roman" w:hAnsi="Times New Roman" w:cs="Times New Roman"/>
          <w:sz w:val="24"/>
          <w:szCs w:val="24"/>
        </w:rPr>
        <w:t>d</w:t>
      </w:r>
      <w:r w:rsidR="00595DEB" w:rsidRPr="00525653">
        <w:rPr>
          <w:rFonts w:ascii="Times New Roman" w:hAnsi="Times New Roman" w:cs="Times New Roman"/>
          <w:sz w:val="24"/>
          <w:szCs w:val="24"/>
        </w:rPr>
        <w:t xml:space="preserve"> to adapt our tools</w:t>
      </w:r>
      <w:r w:rsidR="004E1CF4" w:rsidRPr="00525653">
        <w:rPr>
          <w:rFonts w:ascii="Times New Roman" w:hAnsi="Times New Roman" w:cs="Times New Roman"/>
          <w:sz w:val="24"/>
          <w:szCs w:val="24"/>
        </w:rPr>
        <w:t xml:space="preserve">, as well as </w:t>
      </w:r>
      <w:r w:rsidR="00595DEB" w:rsidRPr="00525653">
        <w:rPr>
          <w:rFonts w:ascii="Times New Roman" w:hAnsi="Times New Roman" w:cs="Times New Roman"/>
          <w:sz w:val="24"/>
          <w:szCs w:val="24"/>
        </w:rPr>
        <w:t>develop new ones if necessary in response to the emerg</w:t>
      </w:r>
      <w:r w:rsidR="004E1CF4" w:rsidRPr="00525653">
        <w:rPr>
          <w:rFonts w:ascii="Times New Roman" w:hAnsi="Times New Roman" w:cs="Times New Roman"/>
          <w:sz w:val="24"/>
          <w:szCs w:val="24"/>
        </w:rPr>
        <w:t>ing digital era of learning</w:t>
      </w:r>
      <w:r w:rsidR="00595DEB" w:rsidRPr="00525653">
        <w:rPr>
          <w:rFonts w:ascii="Times New Roman" w:hAnsi="Times New Roman" w:cs="Times New Roman"/>
          <w:sz w:val="24"/>
          <w:szCs w:val="24"/>
        </w:rPr>
        <w:t>.</w:t>
      </w:r>
      <w:r w:rsidR="00376956" w:rsidRPr="00525653">
        <w:rPr>
          <w:rFonts w:ascii="Times New Roman" w:hAnsi="Times New Roman" w:cs="Times New Roman"/>
          <w:sz w:val="24"/>
          <w:szCs w:val="24"/>
        </w:rPr>
        <w:t xml:space="preserve">  </w:t>
      </w:r>
      <w:r w:rsidR="009229B5" w:rsidRPr="00525653">
        <w:rPr>
          <w:rFonts w:ascii="Times New Roman" w:hAnsi="Times New Roman" w:cs="Times New Roman"/>
          <w:sz w:val="24"/>
          <w:szCs w:val="24"/>
        </w:rPr>
        <w:t xml:space="preserve"> </w:t>
      </w:r>
      <w:r w:rsidR="00595DEB" w:rsidRPr="00525653">
        <w:rPr>
          <w:rFonts w:ascii="Times New Roman" w:hAnsi="Times New Roman" w:cs="Times New Roman"/>
          <w:sz w:val="24"/>
          <w:szCs w:val="24"/>
        </w:rPr>
        <w:t xml:space="preserve">Regarding recognition, it </w:t>
      </w:r>
      <w:r w:rsidR="006E4AC2" w:rsidRPr="00525653">
        <w:rPr>
          <w:rFonts w:ascii="Times New Roman" w:hAnsi="Times New Roman" w:cs="Times New Roman"/>
          <w:sz w:val="24"/>
          <w:szCs w:val="24"/>
        </w:rPr>
        <w:t>was</w:t>
      </w:r>
      <w:r w:rsidR="00595DEB" w:rsidRPr="00525653">
        <w:rPr>
          <w:rFonts w:ascii="Times New Roman" w:hAnsi="Times New Roman" w:cs="Times New Roman"/>
          <w:sz w:val="24"/>
          <w:szCs w:val="24"/>
        </w:rPr>
        <w:t xml:space="preserve"> important to capitalize on the current instruments, such as recognition</w:t>
      </w:r>
      <w:r w:rsidR="004E1CF4" w:rsidRPr="00525653">
        <w:rPr>
          <w:rFonts w:ascii="Times New Roman" w:hAnsi="Times New Roman" w:cs="Times New Roman"/>
          <w:sz w:val="24"/>
          <w:szCs w:val="24"/>
        </w:rPr>
        <w:t xml:space="preserve"> of</w:t>
      </w:r>
      <w:r w:rsidR="00595DEB" w:rsidRPr="00525653">
        <w:rPr>
          <w:rFonts w:ascii="Times New Roman" w:hAnsi="Times New Roman" w:cs="Times New Roman"/>
          <w:sz w:val="24"/>
          <w:szCs w:val="24"/>
        </w:rPr>
        <w:t xml:space="preserve"> the Global Convention </w:t>
      </w:r>
      <w:r w:rsidR="006E4AC2" w:rsidRPr="00525653">
        <w:rPr>
          <w:rFonts w:ascii="Times New Roman" w:hAnsi="Times New Roman" w:cs="Times New Roman"/>
          <w:sz w:val="24"/>
          <w:szCs w:val="24"/>
        </w:rPr>
        <w:t>on Qualification R</w:t>
      </w:r>
      <w:r w:rsidR="00595DEB" w:rsidRPr="00525653">
        <w:rPr>
          <w:rFonts w:ascii="Times New Roman" w:hAnsi="Times New Roman" w:cs="Times New Roman"/>
          <w:sz w:val="24"/>
          <w:szCs w:val="24"/>
        </w:rPr>
        <w:t xml:space="preserve">ecognition adopted in Paris in 2019. </w:t>
      </w:r>
      <w:r w:rsidR="009229B5" w:rsidRPr="00525653">
        <w:rPr>
          <w:rFonts w:ascii="Times New Roman" w:hAnsi="Times New Roman" w:cs="Times New Roman"/>
          <w:sz w:val="24"/>
          <w:szCs w:val="24"/>
        </w:rPr>
        <w:t xml:space="preserve"> We </w:t>
      </w:r>
      <w:r w:rsidR="00595DEB" w:rsidRPr="00525653">
        <w:rPr>
          <w:rFonts w:ascii="Times New Roman" w:hAnsi="Times New Roman" w:cs="Times New Roman"/>
          <w:sz w:val="24"/>
          <w:szCs w:val="24"/>
        </w:rPr>
        <w:t>need</w:t>
      </w:r>
      <w:r w:rsidR="006E4AC2" w:rsidRPr="00525653">
        <w:rPr>
          <w:rFonts w:ascii="Times New Roman" w:hAnsi="Times New Roman" w:cs="Times New Roman"/>
          <w:sz w:val="24"/>
          <w:szCs w:val="24"/>
        </w:rPr>
        <w:t>ed</w:t>
      </w:r>
      <w:r w:rsidR="00595DEB" w:rsidRPr="00525653">
        <w:rPr>
          <w:rFonts w:ascii="Times New Roman" w:hAnsi="Times New Roman" w:cs="Times New Roman"/>
          <w:sz w:val="24"/>
          <w:szCs w:val="24"/>
        </w:rPr>
        <w:t xml:space="preserve"> </w:t>
      </w:r>
      <w:r w:rsidR="009229B5" w:rsidRPr="00525653">
        <w:rPr>
          <w:rFonts w:ascii="Times New Roman" w:hAnsi="Times New Roman" w:cs="Times New Roman"/>
          <w:sz w:val="24"/>
          <w:szCs w:val="24"/>
        </w:rPr>
        <w:t xml:space="preserve">also </w:t>
      </w:r>
      <w:r w:rsidR="00595DEB" w:rsidRPr="00525653">
        <w:rPr>
          <w:rFonts w:ascii="Times New Roman" w:hAnsi="Times New Roman" w:cs="Times New Roman"/>
          <w:sz w:val="24"/>
          <w:szCs w:val="24"/>
        </w:rPr>
        <w:t xml:space="preserve">to take into account the reduction of </w:t>
      </w:r>
      <w:r w:rsidR="00A12830" w:rsidRPr="00525653">
        <w:rPr>
          <w:rFonts w:ascii="Times New Roman" w:hAnsi="Times New Roman" w:cs="Times New Roman"/>
          <w:sz w:val="24"/>
          <w:szCs w:val="24"/>
        </w:rPr>
        <w:t xml:space="preserve">the </w:t>
      </w:r>
      <w:r w:rsidR="00595DEB" w:rsidRPr="00525653">
        <w:rPr>
          <w:rFonts w:ascii="Times New Roman" w:hAnsi="Times New Roman" w:cs="Times New Roman"/>
          <w:sz w:val="24"/>
          <w:szCs w:val="24"/>
        </w:rPr>
        <w:t>digital divide</w:t>
      </w:r>
      <w:r w:rsidR="00A12830" w:rsidRPr="00525653">
        <w:rPr>
          <w:rFonts w:ascii="Times New Roman" w:hAnsi="Times New Roman" w:cs="Times New Roman"/>
          <w:sz w:val="24"/>
          <w:szCs w:val="24"/>
        </w:rPr>
        <w:t xml:space="preserve">, </w:t>
      </w:r>
      <w:r w:rsidR="00595DEB" w:rsidRPr="00525653">
        <w:rPr>
          <w:rFonts w:ascii="Times New Roman" w:hAnsi="Times New Roman" w:cs="Times New Roman"/>
          <w:sz w:val="24"/>
          <w:szCs w:val="24"/>
        </w:rPr>
        <w:t>as well as the digitalization of credential</w:t>
      </w:r>
      <w:r w:rsidR="00A12830" w:rsidRPr="00525653">
        <w:rPr>
          <w:rFonts w:ascii="Times New Roman" w:hAnsi="Times New Roman" w:cs="Times New Roman"/>
          <w:sz w:val="24"/>
          <w:szCs w:val="24"/>
        </w:rPr>
        <w:t xml:space="preserve">s and </w:t>
      </w:r>
      <w:r w:rsidR="00595DEB" w:rsidRPr="00525653">
        <w:rPr>
          <w:rFonts w:ascii="Times New Roman" w:hAnsi="Times New Roman" w:cs="Times New Roman"/>
          <w:sz w:val="24"/>
          <w:szCs w:val="24"/>
        </w:rPr>
        <w:t>study documents.</w:t>
      </w:r>
      <w:r w:rsidR="009229B5" w:rsidRPr="00525653">
        <w:rPr>
          <w:rFonts w:ascii="Times New Roman" w:hAnsi="Times New Roman" w:cs="Times New Roman"/>
          <w:sz w:val="24"/>
          <w:szCs w:val="24"/>
        </w:rPr>
        <w:t xml:space="preserve"> </w:t>
      </w:r>
    </w:p>
    <w:p w14:paraId="237B265C" w14:textId="0D303DD6" w:rsidR="009229B5" w:rsidRPr="00525653" w:rsidRDefault="00280462" w:rsidP="009229B5">
      <w:pPr>
        <w:spacing w:after="0" w:line="240" w:lineRule="auto"/>
        <w:jc w:val="both"/>
        <w:rPr>
          <w:rFonts w:ascii="Times New Roman" w:eastAsia="Times New Roman" w:hAnsi="Times New Roman" w:cs="Times New Roman"/>
          <w:sz w:val="24"/>
          <w:szCs w:val="24"/>
          <w:lang w:bidi="th-TH"/>
        </w:rPr>
      </w:pPr>
      <w:r>
        <w:rPr>
          <w:rFonts w:ascii="Times New Roman" w:hAnsi="Times New Roman" w:cs="Times New Roman"/>
          <w:b/>
          <w:bCs/>
          <w:sz w:val="24"/>
          <w:szCs w:val="24"/>
        </w:rPr>
        <w:t>Her Excellency</w:t>
      </w:r>
      <w:r w:rsidR="009229B5" w:rsidRPr="00525653">
        <w:rPr>
          <w:rFonts w:ascii="Times New Roman" w:hAnsi="Times New Roman" w:cs="Times New Roman"/>
          <w:b/>
          <w:bCs/>
          <w:sz w:val="24"/>
          <w:szCs w:val="24"/>
        </w:rPr>
        <w:t xml:space="preserve"> Ms. Natalia </w:t>
      </w:r>
      <w:proofErr w:type="spellStart"/>
      <w:r w:rsidR="009229B5" w:rsidRPr="00525653">
        <w:rPr>
          <w:rFonts w:ascii="Times New Roman" w:hAnsi="Times New Roman" w:cs="Times New Roman"/>
          <w:b/>
          <w:bCs/>
          <w:sz w:val="24"/>
          <w:szCs w:val="24"/>
        </w:rPr>
        <w:t>Bocharova</w:t>
      </w:r>
      <w:proofErr w:type="spellEnd"/>
      <w:r w:rsidR="009229B5" w:rsidRPr="00525653">
        <w:rPr>
          <w:rFonts w:ascii="Times New Roman" w:eastAsia="Times New Roman" w:hAnsi="Times New Roman" w:cs="Times New Roman"/>
          <w:color w:val="000000"/>
          <w:sz w:val="24"/>
          <w:szCs w:val="24"/>
          <w:lang w:bidi="th-TH"/>
        </w:rPr>
        <w:t xml:space="preserve"> mentioned that the objectives and initiatives outlined in the ASEM Education Strategy 2030 and Action Plan reflect</w:t>
      </w:r>
      <w:r w:rsidR="006E4AC2" w:rsidRPr="00525653">
        <w:rPr>
          <w:rFonts w:ascii="Times New Roman" w:eastAsia="Times New Roman" w:hAnsi="Times New Roman" w:cs="Times New Roman"/>
          <w:color w:val="000000"/>
          <w:sz w:val="24"/>
          <w:szCs w:val="24"/>
          <w:lang w:bidi="th-TH"/>
        </w:rPr>
        <w:t>ed</w:t>
      </w:r>
      <w:r w:rsidR="009229B5" w:rsidRPr="00525653">
        <w:rPr>
          <w:rFonts w:ascii="Times New Roman" w:eastAsia="Times New Roman" w:hAnsi="Times New Roman" w:cs="Times New Roman"/>
          <w:color w:val="000000"/>
          <w:sz w:val="24"/>
          <w:szCs w:val="24"/>
          <w:lang w:bidi="th-TH"/>
        </w:rPr>
        <w:t xml:space="preserve"> current priorities in the context of achieving the Sustainable Development Goals during the pandemic.</w:t>
      </w:r>
      <w:r w:rsidR="008C177C" w:rsidRPr="00525653">
        <w:rPr>
          <w:rFonts w:ascii="Times New Roman" w:eastAsia="Times New Roman" w:hAnsi="Times New Roman" w:cs="Times New Roman"/>
          <w:color w:val="000000"/>
          <w:sz w:val="24"/>
          <w:szCs w:val="24"/>
          <w:lang w:bidi="th-TH"/>
        </w:rPr>
        <w:t xml:space="preserve"> </w:t>
      </w:r>
      <w:r w:rsidR="009229B5" w:rsidRPr="00525653">
        <w:rPr>
          <w:rFonts w:ascii="Times New Roman" w:eastAsia="Times New Roman" w:hAnsi="Times New Roman" w:cs="Times New Roman"/>
          <w:color w:val="000000"/>
          <w:sz w:val="24"/>
          <w:szCs w:val="24"/>
          <w:lang w:bidi="th-TH"/>
        </w:rPr>
        <w:t>COVID-19 ha</w:t>
      </w:r>
      <w:r w:rsidR="006E4AC2" w:rsidRPr="00525653">
        <w:rPr>
          <w:rFonts w:ascii="Times New Roman" w:eastAsia="Times New Roman" w:hAnsi="Times New Roman" w:cs="Times New Roman"/>
          <w:color w:val="000000"/>
          <w:sz w:val="24"/>
          <w:szCs w:val="24"/>
          <w:lang w:bidi="th-TH"/>
        </w:rPr>
        <w:t>d</w:t>
      </w:r>
      <w:r w:rsidR="009229B5" w:rsidRPr="00525653">
        <w:rPr>
          <w:rFonts w:ascii="Times New Roman" w:eastAsia="Times New Roman" w:hAnsi="Times New Roman" w:cs="Times New Roman"/>
          <w:color w:val="000000"/>
          <w:sz w:val="24"/>
          <w:szCs w:val="24"/>
          <w:lang w:bidi="th-TH"/>
        </w:rPr>
        <w:t xml:space="preserve"> led to the rapid transformation of education systems worldwide. Due to global restrictions and borders closure</w:t>
      </w:r>
      <w:r w:rsidR="00635C0F" w:rsidRPr="00525653">
        <w:rPr>
          <w:rFonts w:ascii="Times New Roman" w:eastAsia="Times New Roman" w:hAnsi="Times New Roman" w:cs="Times New Roman"/>
          <w:color w:val="000000"/>
          <w:sz w:val="24"/>
          <w:szCs w:val="24"/>
          <w:lang w:bidi="th-TH"/>
        </w:rPr>
        <w:t>s</w:t>
      </w:r>
      <w:r w:rsidR="009229B5" w:rsidRPr="00525653">
        <w:rPr>
          <w:rFonts w:ascii="Times New Roman" w:eastAsia="Times New Roman" w:hAnsi="Times New Roman" w:cs="Times New Roman"/>
          <w:color w:val="000000"/>
          <w:sz w:val="24"/>
          <w:szCs w:val="24"/>
          <w:lang w:bidi="th-TH"/>
        </w:rPr>
        <w:t xml:space="preserve">, we witnessed </w:t>
      </w:r>
      <w:r w:rsidR="00635C0F" w:rsidRPr="00525653">
        <w:rPr>
          <w:rFonts w:ascii="Times New Roman" w:eastAsia="Times New Roman" w:hAnsi="Times New Roman" w:cs="Times New Roman"/>
          <w:color w:val="000000"/>
          <w:sz w:val="24"/>
          <w:szCs w:val="24"/>
          <w:lang w:bidi="th-TH"/>
        </w:rPr>
        <w:t>a</w:t>
      </w:r>
      <w:r w:rsidR="009229B5" w:rsidRPr="00525653">
        <w:rPr>
          <w:rFonts w:ascii="Times New Roman" w:eastAsia="Times New Roman" w:hAnsi="Times New Roman" w:cs="Times New Roman"/>
          <w:color w:val="000000"/>
          <w:sz w:val="24"/>
          <w:szCs w:val="24"/>
          <w:lang w:bidi="th-TH"/>
        </w:rPr>
        <w:t xml:space="preserve"> boost of technologies, development of new learning formats, digital platforms and credentials. All these tools </w:t>
      </w:r>
      <w:r w:rsidR="006E4AC2" w:rsidRPr="00525653">
        <w:rPr>
          <w:rFonts w:ascii="Times New Roman" w:eastAsia="Times New Roman" w:hAnsi="Times New Roman" w:cs="Times New Roman"/>
          <w:color w:val="000000"/>
          <w:sz w:val="24"/>
          <w:szCs w:val="24"/>
          <w:lang w:bidi="th-TH"/>
        </w:rPr>
        <w:t>were</w:t>
      </w:r>
      <w:r w:rsidR="009229B5" w:rsidRPr="00525653">
        <w:rPr>
          <w:rFonts w:ascii="Times New Roman" w:eastAsia="Times New Roman" w:hAnsi="Times New Roman" w:cs="Times New Roman"/>
          <w:color w:val="000000"/>
          <w:sz w:val="24"/>
          <w:szCs w:val="24"/>
          <w:lang w:bidi="th-TH"/>
        </w:rPr>
        <w:t xml:space="preserve"> to ensure access to quality education. </w:t>
      </w:r>
      <w:r>
        <w:rPr>
          <w:rFonts w:ascii="Times New Roman" w:eastAsia="Times New Roman" w:hAnsi="Times New Roman" w:cs="Times New Roman"/>
          <w:color w:val="000000"/>
          <w:sz w:val="24"/>
          <w:szCs w:val="24"/>
          <w:lang w:bidi="th-TH"/>
        </w:rPr>
        <w:t xml:space="preserve">               </w:t>
      </w:r>
      <w:r w:rsidR="009229B5" w:rsidRPr="00525653">
        <w:rPr>
          <w:rFonts w:ascii="Times New Roman" w:eastAsia="Times New Roman" w:hAnsi="Times New Roman" w:cs="Times New Roman"/>
          <w:color w:val="000000"/>
          <w:sz w:val="24"/>
          <w:szCs w:val="24"/>
          <w:lang w:bidi="th-TH"/>
        </w:rPr>
        <w:t xml:space="preserve">In relation to this, she mentioned the Russian information system called </w:t>
      </w:r>
      <w:r w:rsidR="006E4AC2" w:rsidRPr="00525653">
        <w:rPr>
          <w:rFonts w:ascii="Times New Roman" w:eastAsia="Times New Roman" w:hAnsi="Times New Roman" w:cs="Times New Roman"/>
          <w:color w:val="000000"/>
          <w:sz w:val="24"/>
          <w:szCs w:val="24"/>
          <w:lang w:bidi="th-TH"/>
        </w:rPr>
        <w:t>for m</w:t>
      </w:r>
      <w:r w:rsidR="009229B5" w:rsidRPr="00525653">
        <w:rPr>
          <w:rFonts w:ascii="Times New Roman" w:eastAsia="Times New Roman" w:hAnsi="Times New Roman" w:cs="Times New Roman"/>
          <w:color w:val="000000"/>
          <w:sz w:val="24"/>
          <w:szCs w:val="24"/>
          <w:lang w:bidi="th-TH"/>
        </w:rPr>
        <w:t>odern digital educational environment</w:t>
      </w:r>
      <w:r w:rsidR="006E4AC2" w:rsidRPr="00525653">
        <w:rPr>
          <w:rFonts w:ascii="Times New Roman" w:eastAsia="Times New Roman" w:hAnsi="Times New Roman" w:cs="Times New Roman"/>
          <w:color w:val="000000"/>
          <w:sz w:val="24"/>
          <w:szCs w:val="24"/>
          <w:lang w:bidi="th-TH"/>
        </w:rPr>
        <w:t>s</w:t>
      </w:r>
      <w:r w:rsidR="009229B5" w:rsidRPr="00525653">
        <w:rPr>
          <w:rFonts w:ascii="Times New Roman" w:eastAsia="Times New Roman" w:hAnsi="Times New Roman" w:cs="Times New Roman"/>
          <w:color w:val="000000"/>
          <w:sz w:val="24"/>
          <w:szCs w:val="24"/>
          <w:lang w:bidi="th-TH"/>
        </w:rPr>
        <w:t xml:space="preserve">. The system </w:t>
      </w:r>
      <w:r w:rsidR="00635C0F" w:rsidRPr="00525653">
        <w:rPr>
          <w:rFonts w:ascii="Times New Roman" w:eastAsia="Times New Roman" w:hAnsi="Times New Roman" w:cs="Times New Roman"/>
          <w:color w:val="000000"/>
          <w:sz w:val="24"/>
          <w:szCs w:val="24"/>
          <w:lang w:bidi="th-TH"/>
        </w:rPr>
        <w:t>was</w:t>
      </w:r>
      <w:r w:rsidR="009229B5" w:rsidRPr="00525653">
        <w:rPr>
          <w:rFonts w:ascii="Times New Roman" w:eastAsia="Times New Roman" w:hAnsi="Times New Roman" w:cs="Times New Roman"/>
          <w:color w:val="000000"/>
          <w:sz w:val="24"/>
          <w:szCs w:val="24"/>
          <w:lang w:bidi="th-TH"/>
        </w:rPr>
        <w:t xml:space="preserve"> developed by the Ministry of Science and Higher Education. It aim</w:t>
      </w:r>
      <w:r w:rsidR="006E4AC2" w:rsidRPr="00525653">
        <w:rPr>
          <w:rFonts w:ascii="Times New Roman" w:eastAsia="Times New Roman" w:hAnsi="Times New Roman" w:cs="Times New Roman"/>
          <w:color w:val="000000"/>
          <w:sz w:val="24"/>
          <w:szCs w:val="24"/>
          <w:lang w:bidi="th-TH"/>
        </w:rPr>
        <w:t>ed</w:t>
      </w:r>
      <w:r w:rsidR="009229B5" w:rsidRPr="00525653">
        <w:rPr>
          <w:rFonts w:ascii="Times New Roman" w:eastAsia="Times New Roman" w:hAnsi="Times New Roman" w:cs="Times New Roman"/>
          <w:color w:val="000000"/>
          <w:sz w:val="24"/>
          <w:szCs w:val="24"/>
          <w:lang w:bidi="th-TH"/>
        </w:rPr>
        <w:t xml:space="preserve"> to provide</w:t>
      </w:r>
      <w:r w:rsidR="00635C0F" w:rsidRPr="00525653">
        <w:rPr>
          <w:rFonts w:ascii="Times New Roman" w:eastAsia="Times New Roman" w:hAnsi="Times New Roman" w:cs="Times New Roman"/>
          <w:color w:val="000000"/>
          <w:sz w:val="24"/>
          <w:szCs w:val="24"/>
          <w:lang w:bidi="th-TH"/>
        </w:rPr>
        <w:t xml:space="preserve"> a</w:t>
      </w:r>
      <w:r w:rsidR="009229B5" w:rsidRPr="00525653">
        <w:rPr>
          <w:rFonts w:ascii="Times New Roman" w:eastAsia="Times New Roman" w:hAnsi="Times New Roman" w:cs="Times New Roman"/>
          <w:color w:val="000000"/>
          <w:sz w:val="24"/>
          <w:szCs w:val="24"/>
          <w:lang w:bidi="th-TH"/>
        </w:rPr>
        <w:t xml:space="preserve"> modern and secure digital framework for higher education institutions, </w:t>
      </w:r>
      <w:r w:rsidR="00635C0F" w:rsidRPr="00525653">
        <w:rPr>
          <w:rFonts w:ascii="Times New Roman" w:eastAsia="Times New Roman" w:hAnsi="Times New Roman" w:cs="Times New Roman"/>
          <w:color w:val="000000"/>
          <w:sz w:val="24"/>
          <w:szCs w:val="24"/>
          <w:lang w:bidi="th-TH"/>
        </w:rPr>
        <w:t>researchers</w:t>
      </w:r>
      <w:r w:rsidR="009229B5" w:rsidRPr="00525653">
        <w:rPr>
          <w:rFonts w:ascii="Times New Roman" w:eastAsia="Times New Roman" w:hAnsi="Times New Roman" w:cs="Times New Roman"/>
          <w:color w:val="000000"/>
          <w:sz w:val="24"/>
          <w:szCs w:val="24"/>
          <w:lang w:bidi="th-TH"/>
        </w:rPr>
        <w:t>, teachers and students.</w:t>
      </w:r>
      <w:r w:rsidR="009229B5" w:rsidRPr="00525653">
        <w:rPr>
          <w:rFonts w:ascii="Times New Roman" w:eastAsia="Times New Roman" w:hAnsi="Times New Roman" w:cs="Times New Roman"/>
          <w:sz w:val="24"/>
          <w:szCs w:val="24"/>
          <w:lang w:bidi="th-TH"/>
        </w:rPr>
        <w:t xml:space="preserve"> </w:t>
      </w:r>
      <w:r w:rsidR="009229B5" w:rsidRPr="00525653">
        <w:rPr>
          <w:rFonts w:ascii="Times New Roman" w:eastAsia="Times New Roman" w:hAnsi="Times New Roman" w:cs="Times New Roman"/>
          <w:color w:val="000000"/>
          <w:sz w:val="24"/>
          <w:szCs w:val="24"/>
          <w:lang w:bidi="th-TH"/>
        </w:rPr>
        <w:t xml:space="preserve">The system </w:t>
      </w:r>
      <w:r w:rsidR="006E4AC2" w:rsidRPr="00525653">
        <w:rPr>
          <w:rFonts w:ascii="Times New Roman" w:eastAsia="Times New Roman" w:hAnsi="Times New Roman" w:cs="Times New Roman"/>
          <w:color w:val="000000"/>
          <w:sz w:val="24"/>
          <w:szCs w:val="24"/>
          <w:lang w:bidi="th-TH"/>
        </w:rPr>
        <w:t>was</w:t>
      </w:r>
      <w:r w:rsidR="009229B5" w:rsidRPr="00525653">
        <w:rPr>
          <w:rFonts w:ascii="Times New Roman" w:eastAsia="Times New Roman" w:hAnsi="Times New Roman" w:cs="Times New Roman"/>
          <w:color w:val="000000"/>
          <w:sz w:val="24"/>
          <w:szCs w:val="24"/>
          <w:lang w:bidi="th-TH"/>
        </w:rPr>
        <w:t xml:space="preserve"> a one window resource, giving students access</w:t>
      </w:r>
      <w:r w:rsidR="006E4AC2" w:rsidRPr="00525653">
        <w:rPr>
          <w:rFonts w:ascii="Times New Roman" w:eastAsia="Times New Roman" w:hAnsi="Times New Roman" w:cs="Times New Roman"/>
          <w:color w:val="000000"/>
          <w:sz w:val="24"/>
          <w:szCs w:val="24"/>
          <w:lang w:bidi="th-TH"/>
        </w:rPr>
        <w:t xml:space="preserve"> </w:t>
      </w:r>
      <w:r w:rsidR="009229B5" w:rsidRPr="00525653">
        <w:rPr>
          <w:rFonts w:ascii="Times New Roman" w:eastAsia="Times New Roman" w:hAnsi="Times New Roman" w:cs="Times New Roman"/>
          <w:color w:val="000000"/>
          <w:sz w:val="24"/>
          <w:szCs w:val="24"/>
          <w:lang w:bidi="th-TH"/>
        </w:rPr>
        <w:t>to high-quality educational content. It also provide</w:t>
      </w:r>
      <w:r w:rsidR="006E4AC2" w:rsidRPr="00525653">
        <w:rPr>
          <w:rFonts w:ascii="Times New Roman" w:eastAsia="Times New Roman" w:hAnsi="Times New Roman" w:cs="Times New Roman"/>
          <w:color w:val="000000"/>
          <w:sz w:val="24"/>
          <w:szCs w:val="24"/>
          <w:lang w:bidi="th-TH"/>
        </w:rPr>
        <w:t>d</w:t>
      </w:r>
      <w:r w:rsidR="009229B5" w:rsidRPr="00525653">
        <w:rPr>
          <w:rFonts w:ascii="Times New Roman" w:eastAsia="Times New Roman" w:hAnsi="Times New Roman" w:cs="Times New Roman"/>
          <w:color w:val="000000"/>
          <w:sz w:val="24"/>
          <w:szCs w:val="24"/>
          <w:lang w:bidi="th-TH"/>
        </w:rPr>
        <w:t xml:space="preserve"> </w:t>
      </w:r>
      <w:r w:rsidR="00635C0F" w:rsidRPr="00525653">
        <w:rPr>
          <w:rFonts w:ascii="Times New Roman" w:eastAsia="Times New Roman" w:hAnsi="Times New Roman" w:cs="Times New Roman"/>
          <w:color w:val="000000"/>
          <w:sz w:val="24"/>
          <w:szCs w:val="24"/>
          <w:lang w:bidi="th-TH"/>
        </w:rPr>
        <w:t xml:space="preserve">an </w:t>
      </w:r>
      <w:r w:rsidR="009229B5" w:rsidRPr="00525653">
        <w:rPr>
          <w:rFonts w:ascii="Times New Roman" w:eastAsia="Times New Roman" w:hAnsi="Times New Roman" w:cs="Times New Roman"/>
          <w:color w:val="000000"/>
          <w:sz w:val="24"/>
          <w:szCs w:val="24"/>
          <w:lang w:bidi="th-TH"/>
        </w:rPr>
        <w:t xml:space="preserve">opportunity for Russian universities to organize virtual joint </w:t>
      </w:r>
      <w:proofErr w:type="spellStart"/>
      <w:r w:rsidR="009229B5" w:rsidRPr="00525653">
        <w:rPr>
          <w:rFonts w:ascii="Times New Roman" w:eastAsia="Times New Roman" w:hAnsi="Times New Roman" w:cs="Times New Roman"/>
          <w:color w:val="000000"/>
          <w:sz w:val="24"/>
          <w:szCs w:val="24"/>
          <w:lang w:bidi="th-TH"/>
        </w:rPr>
        <w:t>program</w:t>
      </w:r>
      <w:r w:rsidR="006E4AC2" w:rsidRPr="00525653">
        <w:rPr>
          <w:rFonts w:ascii="Times New Roman" w:eastAsia="Times New Roman" w:hAnsi="Times New Roman" w:cs="Times New Roman"/>
          <w:color w:val="000000"/>
          <w:sz w:val="24"/>
          <w:szCs w:val="24"/>
          <w:lang w:bidi="th-TH"/>
        </w:rPr>
        <w:t>me</w:t>
      </w:r>
      <w:r w:rsidR="009229B5" w:rsidRPr="00525653">
        <w:rPr>
          <w:rFonts w:ascii="Times New Roman" w:eastAsia="Times New Roman" w:hAnsi="Times New Roman" w:cs="Times New Roman"/>
          <w:color w:val="000000"/>
          <w:sz w:val="24"/>
          <w:szCs w:val="24"/>
          <w:lang w:bidi="th-TH"/>
        </w:rPr>
        <w:t>s</w:t>
      </w:r>
      <w:proofErr w:type="spellEnd"/>
      <w:r w:rsidR="009229B5" w:rsidRPr="00525653">
        <w:rPr>
          <w:rFonts w:ascii="Times New Roman" w:eastAsia="Times New Roman" w:hAnsi="Times New Roman" w:cs="Times New Roman"/>
          <w:color w:val="000000"/>
          <w:sz w:val="24"/>
          <w:szCs w:val="24"/>
          <w:lang w:bidi="th-TH"/>
        </w:rPr>
        <w:t>, to ensure validation of online courses and digital credit transfer</w:t>
      </w:r>
      <w:r w:rsidR="00635C0F" w:rsidRPr="00525653">
        <w:rPr>
          <w:rFonts w:ascii="Times New Roman" w:eastAsia="Times New Roman" w:hAnsi="Times New Roman" w:cs="Times New Roman"/>
          <w:color w:val="000000"/>
          <w:sz w:val="24"/>
          <w:szCs w:val="24"/>
          <w:lang w:bidi="th-TH"/>
        </w:rPr>
        <w:t>s</w:t>
      </w:r>
      <w:r w:rsidR="009229B5" w:rsidRPr="00525653">
        <w:rPr>
          <w:rFonts w:ascii="Times New Roman" w:eastAsia="Times New Roman" w:hAnsi="Times New Roman" w:cs="Times New Roman"/>
          <w:color w:val="000000"/>
          <w:sz w:val="24"/>
          <w:szCs w:val="24"/>
          <w:lang w:bidi="th-TH"/>
        </w:rPr>
        <w:t xml:space="preserve">. The Minister also emphasized the importance of advancing inter-regional cooperation </w:t>
      </w:r>
      <w:r w:rsidR="002F6262" w:rsidRPr="00525653">
        <w:rPr>
          <w:rFonts w:ascii="Times New Roman" w:eastAsia="Times New Roman" w:hAnsi="Times New Roman" w:cs="Times New Roman"/>
          <w:color w:val="000000"/>
          <w:sz w:val="24"/>
          <w:szCs w:val="24"/>
          <w:lang w:bidi="th-TH"/>
        </w:rPr>
        <w:t xml:space="preserve">and </w:t>
      </w:r>
      <w:r w:rsidR="009229B5" w:rsidRPr="00525653">
        <w:rPr>
          <w:rFonts w:ascii="Times New Roman" w:eastAsia="Times New Roman" w:hAnsi="Times New Roman" w:cs="Times New Roman"/>
          <w:color w:val="000000"/>
          <w:sz w:val="24"/>
          <w:szCs w:val="24"/>
          <w:lang w:bidi="th-TH"/>
        </w:rPr>
        <w:t xml:space="preserve">developing digital ecosystems for education at a national level. </w:t>
      </w:r>
      <w:r>
        <w:rPr>
          <w:rFonts w:ascii="Times New Roman" w:eastAsia="Times New Roman" w:hAnsi="Times New Roman" w:cs="Times New Roman"/>
          <w:color w:val="000000"/>
          <w:sz w:val="24"/>
          <w:szCs w:val="24"/>
          <w:lang w:bidi="th-TH"/>
        </w:rPr>
        <w:t xml:space="preserve">                       </w:t>
      </w:r>
      <w:r w:rsidR="009229B5" w:rsidRPr="00525653">
        <w:rPr>
          <w:rFonts w:ascii="Times New Roman" w:eastAsia="Times New Roman" w:hAnsi="Times New Roman" w:cs="Times New Roman"/>
          <w:color w:val="000000"/>
          <w:sz w:val="24"/>
          <w:szCs w:val="24"/>
          <w:lang w:bidi="th-TH"/>
        </w:rPr>
        <w:t xml:space="preserve">In relation to this, special attention should be given to the issues of quality assurance, validation and recognition of qualifications. It </w:t>
      </w:r>
      <w:r w:rsidR="006E4AC2" w:rsidRPr="00525653">
        <w:rPr>
          <w:rFonts w:ascii="Times New Roman" w:eastAsia="Times New Roman" w:hAnsi="Times New Roman" w:cs="Times New Roman"/>
          <w:color w:val="000000"/>
          <w:sz w:val="24"/>
          <w:szCs w:val="24"/>
          <w:lang w:bidi="th-TH"/>
        </w:rPr>
        <w:t>was</w:t>
      </w:r>
      <w:r w:rsidR="009229B5" w:rsidRPr="00525653">
        <w:rPr>
          <w:rFonts w:ascii="Times New Roman" w:eastAsia="Times New Roman" w:hAnsi="Times New Roman" w:cs="Times New Roman"/>
          <w:color w:val="000000"/>
          <w:sz w:val="24"/>
          <w:szCs w:val="24"/>
          <w:lang w:bidi="th-TH"/>
        </w:rPr>
        <w:t xml:space="preserve"> worth mentioning that the “ASEM Recognition Bridging Declaration” adopted in 2012 ha</w:t>
      </w:r>
      <w:r w:rsidR="006E4AC2" w:rsidRPr="00525653">
        <w:rPr>
          <w:rFonts w:ascii="Times New Roman" w:eastAsia="Times New Roman" w:hAnsi="Times New Roman" w:cs="Times New Roman"/>
          <w:color w:val="000000"/>
          <w:sz w:val="24"/>
          <w:szCs w:val="24"/>
          <w:lang w:bidi="th-TH"/>
        </w:rPr>
        <w:t>d</w:t>
      </w:r>
      <w:r w:rsidR="009229B5" w:rsidRPr="00525653">
        <w:rPr>
          <w:rFonts w:ascii="Times New Roman" w:eastAsia="Times New Roman" w:hAnsi="Times New Roman" w:cs="Times New Roman"/>
          <w:color w:val="000000"/>
          <w:sz w:val="24"/>
          <w:szCs w:val="24"/>
          <w:lang w:bidi="th-TH"/>
        </w:rPr>
        <w:t xml:space="preserve"> already highlighted the importance of UNESCO</w:t>
      </w:r>
      <w:r w:rsidR="002F6262" w:rsidRPr="00525653">
        <w:rPr>
          <w:rFonts w:ascii="Times New Roman" w:eastAsia="Times New Roman" w:hAnsi="Times New Roman" w:cs="Times New Roman"/>
          <w:color w:val="000000"/>
          <w:sz w:val="24"/>
          <w:szCs w:val="24"/>
          <w:lang w:bidi="th-TH"/>
        </w:rPr>
        <w:t>’s</w:t>
      </w:r>
      <w:r w:rsidR="009229B5" w:rsidRPr="00525653">
        <w:rPr>
          <w:rFonts w:ascii="Times New Roman" w:eastAsia="Times New Roman" w:hAnsi="Times New Roman" w:cs="Times New Roman"/>
          <w:color w:val="000000"/>
          <w:sz w:val="24"/>
          <w:szCs w:val="24"/>
          <w:lang w:bidi="th-TH"/>
        </w:rPr>
        <w:t xml:space="preserve"> regional documents: Lisbon and Tokyo </w:t>
      </w:r>
      <w:r w:rsidR="006E4AC2" w:rsidRPr="00525653">
        <w:rPr>
          <w:rFonts w:ascii="Times New Roman" w:eastAsia="Times New Roman" w:hAnsi="Times New Roman" w:cs="Times New Roman"/>
          <w:color w:val="000000"/>
          <w:sz w:val="24"/>
          <w:szCs w:val="24"/>
          <w:lang w:bidi="th-TH"/>
        </w:rPr>
        <w:t>Qualification R</w:t>
      </w:r>
      <w:r w:rsidR="009229B5" w:rsidRPr="00525653">
        <w:rPr>
          <w:rFonts w:ascii="Times New Roman" w:eastAsia="Times New Roman" w:hAnsi="Times New Roman" w:cs="Times New Roman"/>
          <w:color w:val="000000"/>
          <w:sz w:val="24"/>
          <w:szCs w:val="24"/>
          <w:lang w:bidi="th-TH"/>
        </w:rPr>
        <w:t xml:space="preserve">ecognition </w:t>
      </w:r>
      <w:r w:rsidR="006E4AC2" w:rsidRPr="00525653">
        <w:rPr>
          <w:rFonts w:ascii="Times New Roman" w:eastAsia="Times New Roman" w:hAnsi="Times New Roman" w:cs="Times New Roman"/>
          <w:color w:val="000000"/>
          <w:sz w:val="24"/>
          <w:szCs w:val="24"/>
          <w:lang w:bidi="th-TH"/>
        </w:rPr>
        <w:t>C</w:t>
      </w:r>
      <w:r w:rsidR="009229B5" w:rsidRPr="00525653">
        <w:rPr>
          <w:rFonts w:ascii="Times New Roman" w:eastAsia="Times New Roman" w:hAnsi="Times New Roman" w:cs="Times New Roman"/>
          <w:color w:val="000000"/>
          <w:sz w:val="24"/>
          <w:szCs w:val="24"/>
          <w:lang w:bidi="th-TH"/>
        </w:rPr>
        <w:t xml:space="preserve">onventions. Russia joined the Lisbon </w:t>
      </w:r>
      <w:r w:rsidR="006E4AC2" w:rsidRPr="00525653">
        <w:rPr>
          <w:rFonts w:ascii="Times New Roman" w:eastAsia="Times New Roman" w:hAnsi="Times New Roman" w:cs="Times New Roman"/>
          <w:color w:val="000000"/>
          <w:sz w:val="24"/>
          <w:szCs w:val="24"/>
          <w:lang w:bidi="th-TH"/>
        </w:rPr>
        <w:t>Qualification R</w:t>
      </w:r>
      <w:r w:rsidR="009229B5" w:rsidRPr="00525653">
        <w:rPr>
          <w:rFonts w:ascii="Times New Roman" w:eastAsia="Times New Roman" w:hAnsi="Times New Roman" w:cs="Times New Roman"/>
          <w:color w:val="000000"/>
          <w:sz w:val="24"/>
          <w:szCs w:val="24"/>
          <w:lang w:bidi="th-TH"/>
        </w:rPr>
        <w:t xml:space="preserve">ecognition </w:t>
      </w:r>
      <w:r w:rsidR="00691006" w:rsidRPr="00525653">
        <w:rPr>
          <w:rFonts w:ascii="Times New Roman" w:eastAsia="Times New Roman" w:hAnsi="Times New Roman" w:cs="Times New Roman"/>
          <w:color w:val="000000"/>
          <w:sz w:val="24"/>
          <w:szCs w:val="24"/>
          <w:lang w:bidi="th-TH"/>
        </w:rPr>
        <w:t>C</w:t>
      </w:r>
      <w:r w:rsidR="009229B5" w:rsidRPr="00525653">
        <w:rPr>
          <w:rFonts w:ascii="Times New Roman" w:eastAsia="Times New Roman" w:hAnsi="Times New Roman" w:cs="Times New Roman"/>
          <w:color w:val="000000"/>
          <w:sz w:val="24"/>
          <w:szCs w:val="24"/>
          <w:lang w:bidi="th-TH"/>
        </w:rPr>
        <w:t xml:space="preserve">onvention in 2000 and in 2021 Russia also joined the Tokyo </w:t>
      </w:r>
      <w:r w:rsidR="00691006" w:rsidRPr="00525653">
        <w:rPr>
          <w:rFonts w:ascii="Times New Roman" w:eastAsia="Times New Roman" w:hAnsi="Times New Roman" w:cs="Times New Roman"/>
          <w:color w:val="000000"/>
          <w:sz w:val="24"/>
          <w:szCs w:val="24"/>
          <w:lang w:bidi="th-TH"/>
        </w:rPr>
        <w:t xml:space="preserve">Qualification Recognition Convention.  </w:t>
      </w:r>
      <w:r w:rsidR="009229B5" w:rsidRPr="00525653">
        <w:rPr>
          <w:rFonts w:ascii="Times New Roman" w:eastAsia="Times New Roman" w:hAnsi="Times New Roman" w:cs="Times New Roman"/>
          <w:color w:val="000000"/>
          <w:sz w:val="24"/>
          <w:szCs w:val="24"/>
          <w:lang w:bidi="th-TH"/>
        </w:rPr>
        <w:t xml:space="preserve">It </w:t>
      </w:r>
      <w:r w:rsidR="00691006" w:rsidRPr="00525653">
        <w:rPr>
          <w:rFonts w:ascii="Times New Roman" w:eastAsia="Times New Roman" w:hAnsi="Times New Roman" w:cs="Times New Roman"/>
          <w:color w:val="000000"/>
          <w:sz w:val="24"/>
          <w:szCs w:val="24"/>
          <w:lang w:bidi="th-TH"/>
        </w:rPr>
        <w:t>was</w:t>
      </w:r>
      <w:r w:rsidR="009229B5" w:rsidRPr="00525653">
        <w:rPr>
          <w:rFonts w:ascii="Times New Roman" w:eastAsia="Times New Roman" w:hAnsi="Times New Roman" w:cs="Times New Roman"/>
          <w:color w:val="000000"/>
          <w:sz w:val="24"/>
          <w:szCs w:val="24"/>
          <w:lang w:bidi="th-TH"/>
        </w:rPr>
        <w:t xml:space="preserve"> particularly relevant</w:t>
      </w:r>
      <w:r w:rsidR="00691006" w:rsidRPr="00525653">
        <w:rPr>
          <w:rFonts w:ascii="Times New Roman" w:eastAsia="Times New Roman" w:hAnsi="Times New Roman" w:cs="Times New Roman"/>
          <w:color w:val="000000"/>
          <w:sz w:val="24"/>
          <w:szCs w:val="24"/>
          <w:lang w:bidi="th-TH"/>
        </w:rPr>
        <w:t xml:space="preserve"> to the</w:t>
      </w:r>
      <w:r w:rsidR="009229B5" w:rsidRPr="00525653">
        <w:rPr>
          <w:rFonts w:ascii="Times New Roman" w:eastAsia="Times New Roman" w:hAnsi="Times New Roman" w:cs="Times New Roman"/>
          <w:color w:val="000000"/>
          <w:sz w:val="24"/>
          <w:szCs w:val="24"/>
          <w:lang w:bidi="th-TH"/>
        </w:rPr>
        <w:t xml:space="preserve"> country as a natural bridge between Europe and Asia. The country </w:t>
      </w:r>
      <w:r w:rsidR="00691006" w:rsidRPr="00525653">
        <w:rPr>
          <w:rFonts w:ascii="Times New Roman" w:eastAsia="Times New Roman" w:hAnsi="Times New Roman" w:cs="Times New Roman"/>
          <w:color w:val="000000"/>
          <w:sz w:val="24"/>
          <w:szCs w:val="24"/>
          <w:lang w:bidi="th-TH"/>
        </w:rPr>
        <w:t>wa</w:t>
      </w:r>
      <w:r w:rsidR="009229B5" w:rsidRPr="00525653">
        <w:rPr>
          <w:rFonts w:ascii="Times New Roman" w:eastAsia="Times New Roman" w:hAnsi="Times New Roman" w:cs="Times New Roman"/>
          <w:color w:val="000000"/>
          <w:sz w:val="24"/>
          <w:szCs w:val="24"/>
          <w:lang w:bidi="th-TH"/>
        </w:rPr>
        <w:t xml:space="preserve">s </w:t>
      </w:r>
      <w:r w:rsidR="00691006" w:rsidRPr="00525653">
        <w:rPr>
          <w:rFonts w:ascii="Times New Roman" w:eastAsia="Times New Roman" w:hAnsi="Times New Roman" w:cs="Times New Roman"/>
          <w:color w:val="000000"/>
          <w:sz w:val="24"/>
          <w:szCs w:val="24"/>
          <w:lang w:bidi="th-TH"/>
        </w:rPr>
        <w:t xml:space="preserve">considering </w:t>
      </w:r>
      <w:r w:rsidR="002F6262" w:rsidRPr="00525653">
        <w:rPr>
          <w:rFonts w:ascii="Times New Roman" w:eastAsia="Times New Roman" w:hAnsi="Times New Roman" w:cs="Times New Roman"/>
          <w:color w:val="000000"/>
          <w:sz w:val="24"/>
          <w:szCs w:val="24"/>
          <w:lang w:bidi="th-TH"/>
        </w:rPr>
        <w:t xml:space="preserve">the </w:t>
      </w:r>
      <w:r w:rsidR="009229B5" w:rsidRPr="00525653">
        <w:rPr>
          <w:rFonts w:ascii="Times New Roman" w:eastAsia="Times New Roman" w:hAnsi="Times New Roman" w:cs="Times New Roman"/>
          <w:color w:val="000000"/>
          <w:sz w:val="24"/>
          <w:szCs w:val="24"/>
          <w:lang w:bidi="th-TH"/>
        </w:rPr>
        <w:t>ratification of the Global Convention on the Recognition of Qualifications concerning Higher Education, adopted at the General Conference of UNESCO in 2019. We also call</w:t>
      </w:r>
      <w:r w:rsidR="00691006" w:rsidRPr="00525653">
        <w:rPr>
          <w:rFonts w:ascii="Times New Roman" w:eastAsia="Times New Roman" w:hAnsi="Times New Roman" w:cs="Times New Roman"/>
          <w:color w:val="000000"/>
          <w:sz w:val="24"/>
          <w:szCs w:val="24"/>
          <w:lang w:bidi="th-TH"/>
        </w:rPr>
        <w:t>ed</w:t>
      </w:r>
      <w:r w:rsidR="009229B5" w:rsidRPr="00525653">
        <w:rPr>
          <w:rFonts w:ascii="Times New Roman" w:eastAsia="Times New Roman" w:hAnsi="Times New Roman" w:cs="Times New Roman"/>
          <w:color w:val="000000"/>
          <w:sz w:val="24"/>
          <w:szCs w:val="24"/>
          <w:lang w:bidi="th-TH"/>
        </w:rPr>
        <w:t xml:space="preserve"> on ASEM countries to join th</w:t>
      </w:r>
      <w:r w:rsidR="00691006" w:rsidRPr="00525653">
        <w:rPr>
          <w:rFonts w:ascii="Times New Roman" w:eastAsia="Times New Roman" w:hAnsi="Times New Roman" w:cs="Times New Roman"/>
          <w:color w:val="000000"/>
          <w:sz w:val="24"/>
          <w:szCs w:val="24"/>
          <w:lang w:bidi="th-TH"/>
        </w:rPr>
        <w:t xml:space="preserve">is </w:t>
      </w:r>
      <w:r w:rsidR="009229B5" w:rsidRPr="00525653">
        <w:rPr>
          <w:rFonts w:ascii="Times New Roman" w:eastAsia="Times New Roman" w:hAnsi="Times New Roman" w:cs="Times New Roman"/>
          <w:color w:val="000000"/>
          <w:sz w:val="24"/>
          <w:szCs w:val="24"/>
          <w:lang w:bidi="th-TH"/>
        </w:rPr>
        <w:t xml:space="preserve">Global </w:t>
      </w:r>
      <w:r w:rsidR="00691006" w:rsidRPr="00525653">
        <w:rPr>
          <w:rFonts w:ascii="Times New Roman" w:eastAsia="Times New Roman" w:hAnsi="Times New Roman" w:cs="Times New Roman"/>
          <w:color w:val="000000"/>
          <w:sz w:val="24"/>
          <w:szCs w:val="24"/>
          <w:lang w:bidi="th-TH"/>
        </w:rPr>
        <w:t>Convention</w:t>
      </w:r>
      <w:r w:rsidR="009229B5" w:rsidRPr="00525653">
        <w:rPr>
          <w:rFonts w:ascii="Times New Roman" w:eastAsia="Times New Roman" w:hAnsi="Times New Roman" w:cs="Times New Roman"/>
          <w:color w:val="000000"/>
          <w:sz w:val="24"/>
          <w:szCs w:val="24"/>
          <w:lang w:bidi="th-TH"/>
        </w:rPr>
        <w:t xml:space="preserve"> as soon as possible.</w:t>
      </w:r>
    </w:p>
    <w:p w14:paraId="467B6366" w14:textId="77777777" w:rsidR="009229B5" w:rsidRPr="00525653" w:rsidRDefault="009229B5" w:rsidP="009229B5">
      <w:pPr>
        <w:spacing w:after="0" w:line="240" w:lineRule="auto"/>
        <w:rPr>
          <w:rFonts w:ascii="Times New Roman" w:eastAsia="Times New Roman" w:hAnsi="Times New Roman" w:cs="Times New Roman"/>
          <w:color w:val="000000"/>
          <w:sz w:val="24"/>
          <w:szCs w:val="24"/>
          <w:lang w:bidi="th-TH"/>
        </w:rPr>
      </w:pPr>
    </w:p>
    <w:p w14:paraId="06A120F1" w14:textId="34236809" w:rsidR="009229B5" w:rsidRPr="00525653" w:rsidRDefault="009229B5" w:rsidP="00C1539D">
      <w:pPr>
        <w:spacing w:after="0" w:line="240" w:lineRule="auto"/>
        <w:jc w:val="thaiDistribute"/>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lang w:bidi="th-TH"/>
        </w:rPr>
        <w:t xml:space="preserve">In conclusion, the Minister </w:t>
      </w:r>
      <w:r w:rsidR="00691006" w:rsidRPr="00525653">
        <w:rPr>
          <w:rFonts w:ascii="Times New Roman" w:eastAsia="Times New Roman" w:hAnsi="Times New Roman" w:cs="Times New Roman"/>
          <w:color w:val="000000"/>
          <w:sz w:val="24"/>
          <w:szCs w:val="24"/>
          <w:lang w:bidi="th-TH"/>
        </w:rPr>
        <w:t>referred to</w:t>
      </w:r>
      <w:r w:rsidRPr="00525653">
        <w:rPr>
          <w:rFonts w:ascii="Times New Roman" w:eastAsia="Times New Roman" w:hAnsi="Times New Roman" w:cs="Times New Roman"/>
          <w:color w:val="000000"/>
          <w:sz w:val="24"/>
          <w:szCs w:val="24"/>
          <w:lang w:bidi="th-TH"/>
        </w:rPr>
        <w:t xml:space="preserve"> the expression of H</w:t>
      </w:r>
      <w:r w:rsidR="00691006" w:rsidRPr="00525653">
        <w:rPr>
          <w:rFonts w:ascii="Times New Roman" w:eastAsia="Times New Roman" w:hAnsi="Times New Roman" w:cs="Times New Roman"/>
          <w:color w:val="000000"/>
          <w:sz w:val="24"/>
          <w:szCs w:val="24"/>
          <w:lang w:bidi="th-TH"/>
        </w:rPr>
        <w:t>is Majesty</w:t>
      </w:r>
      <w:r w:rsidRPr="00525653">
        <w:rPr>
          <w:rFonts w:ascii="Times New Roman" w:eastAsia="Times New Roman" w:hAnsi="Times New Roman" w:cs="Times New Roman"/>
          <w:color w:val="000000"/>
          <w:sz w:val="24"/>
          <w:szCs w:val="24"/>
          <w:lang w:bidi="th-TH"/>
        </w:rPr>
        <w:t xml:space="preserve"> King </w:t>
      </w:r>
      <w:proofErr w:type="spellStart"/>
      <w:r w:rsidRPr="00525653">
        <w:rPr>
          <w:rFonts w:ascii="Times New Roman" w:eastAsia="Times New Roman" w:hAnsi="Times New Roman" w:cs="Times New Roman"/>
          <w:color w:val="000000"/>
          <w:sz w:val="24"/>
          <w:szCs w:val="24"/>
          <w:lang w:bidi="th-TH"/>
        </w:rPr>
        <w:t>Bhumibol</w:t>
      </w:r>
      <w:proofErr w:type="spellEnd"/>
      <w:r w:rsidRPr="00525653">
        <w:rPr>
          <w:rFonts w:ascii="Times New Roman" w:eastAsia="Times New Roman" w:hAnsi="Times New Roman" w:cs="Times New Roman"/>
          <w:color w:val="000000"/>
          <w:sz w:val="24"/>
          <w:szCs w:val="24"/>
          <w:lang w:bidi="th-TH"/>
        </w:rPr>
        <w:t xml:space="preserve"> </w:t>
      </w:r>
      <w:proofErr w:type="spellStart"/>
      <w:r w:rsidRPr="00525653">
        <w:rPr>
          <w:rFonts w:ascii="Times New Roman" w:eastAsia="Times New Roman" w:hAnsi="Times New Roman" w:cs="Times New Roman"/>
          <w:color w:val="000000"/>
          <w:sz w:val="24"/>
          <w:szCs w:val="24"/>
          <w:lang w:bidi="th-TH"/>
        </w:rPr>
        <w:t>Adulyadej</w:t>
      </w:r>
      <w:proofErr w:type="spellEnd"/>
      <w:r w:rsidRPr="00525653">
        <w:rPr>
          <w:rFonts w:ascii="Times New Roman" w:eastAsia="Times New Roman" w:hAnsi="Times New Roman" w:cs="Times New Roman"/>
          <w:color w:val="000000"/>
          <w:sz w:val="24"/>
          <w:szCs w:val="24"/>
          <w:lang w:bidi="th-TH"/>
        </w:rPr>
        <w:t xml:space="preserve"> </w:t>
      </w:r>
      <w:r w:rsidRPr="00D9434E">
        <w:rPr>
          <w:rFonts w:ascii="Times New Roman" w:eastAsia="Times New Roman" w:hAnsi="Times New Roman" w:cs="Times New Roman"/>
          <w:i/>
          <w:iCs/>
          <w:color w:val="000000"/>
          <w:sz w:val="24"/>
          <w:szCs w:val="24"/>
          <w:lang w:bidi="th-TH"/>
        </w:rPr>
        <w:t>“It is a duty of everyone to cooperate and help each other</w:t>
      </w:r>
      <w:r w:rsidR="00C1539D" w:rsidRPr="00D9434E">
        <w:rPr>
          <w:rFonts w:ascii="Times New Roman" w:eastAsia="Times New Roman" w:hAnsi="Times New Roman" w:cs="Times New Roman"/>
          <w:i/>
          <w:iCs/>
          <w:color w:val="000000"/>
          <w:sz w:val="24"/>
          <w:szCs w:val="24"/>
          <w:lang w:bidi="th-TH"/>
        </w:rPr>
        <w:t>”</w:t>
      </w:r>
      <w:r w:rsidR="00691006" w:rsidRPr="00D9434E">
        <w:rPr>
          <w:rFonts w:ascii="Times New Roman" w:eastAsia="Times New Roman" w:hAnsi="Times New Roman" w:cs="Times New Roman"/>
          <w:i/>
          <w:iCs/>
          <w:color w:val="000000"/>
          <w:sz w:val="24"/>
          <w:szCs w:val="24"/>
          <w:lang w:bidi="th-TH"/>
        </w:rPr>
        <w:t>.</w:t>
      </w:r>
      <w:r w:rsidR="00C1539D" w:rsidRPr="00525653">
        <w:rPr>
          <w:rFonts w:ascii="Times New Roman" w:eastAsia="Times New Roman" w:hAnsi="Times New Roman" w:cs="Times New Roman"/>
          <w:color w:val="000000"/>
          <w:sz w:val="24"/>
          <w:szCs w:val="24"/>
          <w:lang w:bidi="th-TH"/>
        </w:rPr>
        <w:t xml:space="preserve">  She</w:t>
      </w:r>
      <w:r w:rsidRPr="00525653">
        <w:rPr>
          <w:rFonts w:ascii="Times New Roman" w:eastAsia="Times New Roman" w:hAnsi="Times New Roman" w:cs="Times New Roman"/>
          <w:color w:val="000000"/>
          <w:sz w:val="24"/>
          <w:szCs w:val="24"/>
          <w:lang w:bidi="th-TH"/>
        </w:rPr>
        <w:t xml:space="preserve"> would </w:t>
      </w:r>
      <w:r w:rsidR="00C1539D" w:rsidRPr="00525653">
        <w:rPr>
          <w:rFonts w:ascii="Times New Roman" w:eastAsia="Times New Roman" w:hAnsi="Times New Roman" w:cs="Times New Roman"/>
          <w:color w:val="000000"/>
          <w:sz w:val="24"/>
          <w:szCs w:val="24"/>
          <w:lang w:bidi="th-TH"/>
        </w:rPr>
        <w:t xml:space="preserve">therefore </w:t>
      </w:r>
      <w:r w:rsidRPr="00525653">
        <w:rPr>
          <w:rFonts w:ascii="Times New Roman" w:eastAsia="Times New Roman" w:hAnsi="Times New Roman" w:cs="Times New Roman"/>
          <w:color w:val="000000"/>
          <w:sz w:val="24"/>
          <w:szCs w:val="24"/>
          <w:lang w:bidi="th-TH"/>
        </w:rPr>
        <w:t xml:space="preserve">like to continue this idea and to </w:t>
      </w:r>
      <w:r w:rsidR="00C1539D" w:rsidRPr="00525653">
        <w:rPr>
          <w:rFonts w:ascii="Times New Roman" w:eastAsia="Times New Roman" w:hAnsi="Times New Roman" w:cs="Times New Roman"/>
          <w:color w:val="000000"/>
          <w:sz w:val="24"/>
          <w:szCs w:val="24"/>
          <w:lang w:bidi="th-TH"/>
        </w:rPr>
        <w:t xml:space="preserve">work together to </w:t>
      </w:r>
      <w:r w:rsidR="00691006" w:rsidRPr="00525653">
        <w:rPr>
          <w:rFonts w:ascii="Times New Roman" w:eastAsia="Times New Roman" w:hAnsi="Times New Roman" w:cs="Times New Roman"/>
          <w:color w:val="000000"/>
          <w:sz w:val="24"/>
          <w:szCs w:val="24"/>
          <w:lang w:bidi="th-TH"/>
        </w:rPr>
        <w:t>achieve</w:t>
      </w:r>
      <w:r w:rsidRPr="00525653">
        <w:rPr>
          <w:rFonts w:ascii="Times New Roman" w:eastAsia="Times New Roman" w:hAnsi="Times New Roman" w:cs="Times New Roman"/>
          <w:color w:val="000000"/>
          <w:sz w:val="24"/>
          <w:szCs w:val="24"/>
          <w:lang w:bidi="th-TH"/>
        </w:rPr>
        <w:t xml:space="preserve"> the ASEM Education Strategy 2030 and its Action Plan. </w:t>
      </w:r>
      <w:r w:rsidR="00C1539D" w:rsidRPr="00525653">
        <w:rPr>
          <w:rFonts w:ascii="Times New Roman" w:eastAsia="Times New Roman" w:hAnsi="Times New Roman" w:cs="Times New Roman"/>
          <w:color w:val="000000"/>
          <w:sz w:val="24"/>
          <w:szCs w:val="24"/>
          <w:lang w:bidi="th-TH"/>
        </w:rPr>
        <w:t>As such, ASEM Member Countries</w:t>
      </w:r>
      <w:r w:rsidRPr="00525653">
        <w:rPr>
          <w:rFonts w:ascii="Times New Roman" w:eastAsia="Times New Roman" w:hAnsi="Times New Roman" w:cs="Times New Roman"/>
          <w:color w:val="000000"/>
          <w:sz w:val="24"/>
          <w:szCs w:val="24"/>
          <w:lang w:bidi="th-TH"/>
        </w:rPr>
        <w:t xml:space="preserve"> w</w:t>
      </w:r>
      <w:r w:rsidR="00691006" w:rsidRPr="00525653">
        <w:rPr>
          <w:rFonts w:ascii="Times New Roman" w:eastAsia="Times New Roman" w:hAnsi="Times New Roman" w:cs="Times New Roman"/>
          <w:color w:val="000000"/>
          <w:sz w:val="24"/>
          <w:szCs w:val="24"/>
          <w:lang w:bidi="th-TH"/>
        </w:rPr>
        <w:t>ould</w:t>
      </w:r>
      <w:r w:rsidRPr="00525653">
        <w:rPr>
          <w:rFonts w:ascii="Times New Roman" w:eastAsia="Times New Roman" w:hAnsi="Times New Roman" w:cs="Times New Roman"/>
          <w:color w:val="000000"/>
          <w:sz w:val="24"/>
          <w:szCs w:val="24"/>
          <w:lang w:bidi="th-TH"/>
        </w:rPr>
        <w:t xml:space="preserve"> be able to overcome all challenges in education.</w:t>
      </w:r>
    </w:p>
    <w:p w14:paraId="6E796BB4" w14:textId="77777777" w:rsidR="002E2A15" w:rsidRDefault="002E2A15" w:rsidP="007E4E06">
      <w:pPr>
        <w:tabs>
          <w:tab w:val="left" w:pos="567"/>
          <w:tab w:val="left" w:pos="993"/>
        </w:tabs>
        <w:autoSpaceDE w:val="0"/>
        <w:autoSpaceDN w:val="0"/>
        <w:adjustRightInd w:val="0"/>
        <w:spacing w:after="0" w:line="240" w:lineRule="auto"/>
        <w:jc w:val="thaiDistribute"/>
        <w:rPr>
          <w:rFonts w:ascii="Times New Roman" w:hAnsi="Times New Roman" w:cs="Times New Roman"/>
          <w:b/>
          <w:sz w:val="24"/>
          <w:szCs w:val="24"/>
          <w:lang w:eastAsia="zh-CN" w:bidi="th-TH"/>
        </w:rPr>
      </w:pPr>
    </w:p>
    <w:p w14:paraId="4A0D199E" w14:textId="77777777" w:rsidR="00C5424D" w:rsidRDefault="00C5424D" w:rsidP="007E4E06">
      <w:pPr>
        <w:tabs>
          <w:tab w:val="left" w:pos="567"/>
          <w:tab w:val="left" w:pos="993"/>
        </w:tabs>
        <w:autoSpaceDE w:val="0"/>
        <w:autoSpaceDN w:val="0"/>
        <w:adjustRightInd w:val="0"/>
        <w:spacing w:after="0" w:line="240" w:lineRule="auto"/>
        <w:jc w:val="thaiDistribute"/>
        <w:rPr>
          <w:rFonts w:ascii="Times New Roman" w:hAnsi="Times New Roman" w:cs="Times New Roman"/>
          <w:b/>
          <w:sz w:val="24"/>
          <w:szCs w:val="24"/>
          <w:lang w:eastAsia="zh-CN" w:bidi="th-TH"/>
        </w:rPr>
      </w:pPr>
    </w:p>
    <w:p w14:paraId="739C9A10" w14:textId="77777777" w:rsidR="00C5424D" w:rsidRPr="00525653" w:rsidRDefault="00C5424D" w:rsidP="007E4E06">
      <w:pPr>
        <w:tabs>
          <w:tab w:val="left" w:pos="567"/>
          <w:tab w:val="left" w:pos="993"/>
        </w:tabs>
        <w:autoSpaceDE w:val="0"/>
        <w:autoSpaceDN w:val="0"/>
        <w:adjustRightInd w:val="0"/>
        <w:spacing w:after="0" w:line="240" w:lineRule="auto"/>
        <w:jc w:val="thaiDistribute"/>
        <w:rPr>
          <w:rFonts w:ascii="Times New Roman" w:hAnsi="Times New Roman" w:cs="Times New Roman"/>
          <w:b/>
          <w:sz w:val="24"/>
          <w:szCs w:val="24"/>
          <w:lang w:eastAsia="zh-CN" w:bidi="th-TH"/>
        </w:rPr>
      </w:pPr>
    </w:p>
    <w:p w14:paraId="4325D466" w14:textId="77777777" w:rsidR="00DE39FB" w:rsidRPr="00525653" w:rsidRDefault="001C1C48" w:rsidP="007E4E06">
      <w:pPr>
        <w:tabs>
          <w:tab w:val="left" w:pos="567"/>
          <w:tab w:val="left" w:pos="993"/>
        </w:tabs>
        <w:autoSpaceDE w:val="0"/>
        <w:autoSpaceDN w:val="0"/>
        <w:adjustRightInd w:val="0"/>
        <w:spacing w:after="0" w:line="240" w:lineRule="auto"/>
        <w:jc w:val="thaiDistribute"/>
        <w:rPr>
          <w:rFonts w:ascii="Times New Roman" w:hAnsi="Times New Roman" w:cs="Times New Roman"/>
          <w:b/>
          <w:sz w:val="24"/>
          <w:szCs w:val="24"/>
        </w:rPr>
      </w:pPr>
      <w:r w:rsidRPr="00525653">
        <w:rPr>
          <w:rFonts w:ascii="Times New Roman" w:hAnsi="Times New Roman" w:cs="Times New Roman"/>
          <w:b/>
          <w:sz w:val="24"/>
          <w:szCs w:val="24"/>
          <w:lang w:eastAsia="zh-CN" w:bidi="th-TH"/>
        </w:rPr>
        <w:lastRenderedPageBreak/>
        <w:t>3. Roundtable – Minister and Stakeholders Commitment to support the ASEM Education Strategy 2020</w:t>
      </w:r>
      <w:r w:rsidR="009B159C" w:rsidRPr="00525653">
        <w:rPr>
          <w:rFonts w:ascii="Times New Roman" w:hAnsi="Times New Roman" w:cs="Times New Roman"/>
          <w:b/>
          <w:sz w:val="24"/>
          <w:szCs w:val="24"/>
          <w:lang w:eastAsia="zh-CN" w:bidi="th-TH"/>
        </w:rPr>
        <w:t>.</w:t>
      </w:r>
    </w:p>
    <w:p w14:paraId="6B56815E" w14:textId="65FBEE81" w:rsidR="00C01DD7" w:rsidRPr="00525653" w:rsidRDefault="00DE39FB" w:rsidP="007E4E06">
      <w:pPr>
        <w:pStyle w:val="Text"/>
        <w:spacing w:before="120" w:after="120"/>
        <w:jc w:val="thaiDistribute"/>
        <w:rPr>
          <w:rFonts w:ascii="Times New Roman" w:hAnsi="Times New Roman" w:cs="Times New Roman"/>
          <w:sz w:val="24"/>
          <w:szCs w:val="24"/>
        </w:rPr>
      </w:pPr>
      <w:r w:rsidRPr="00525653">
        <w:rPr>
          <w:rFonts w:ascii="Times New Roman" w:hAnsi="Times New Roman" w:cs="Times New Roman"/>
          <w:sz w:val="24"/>
          <w:szCs w:val="24"/>
        </w:rPr>
        <w:t>Th</w:t>
      </w:r>
      <w:r w:rsidR="00C01DD7" w:rsidRPr="00525653">
        <w:rPr>
          <w:rFonts w:ascii="Times New Roman" w:hAnsi="Times New Roman" w:cs="Times New Roman"/>
          <w:sz w:val="24"/>
          <w:szCs w:val="24"/>
        </w:rPr>
        <w:t xml:space="preserve">is </w:t>
      </w:r>
      <w:r w:rsidRPr="00525653">
        <w:rPr>
          <w:rFonts w:ascii="Times New Roman" w:hAnsi="Times New Roman" w:cs="Times New Roman"/>
          <w:sz w:val="24"/>
          <w:szCs w:val="24"/>
        </w:rPr>
        <w:t xml:space="preserve">Session </w:t>
      </w:r>
      <w:r w:rsidR="00C01DD7" w:rsidRPr="00525653">
        <w:rPr>
          <w:rFonts w:ascii="Times New Roman" w:hAnsi="Times New Roman" w:cs="Times New Roman"/>
          <w:sz w:val="24"/>
          <w:szCs w:val="24"/>
        </w:rPr>
        <w:t xml:space="preserve">was moderated by Ms. </w:t>
      </w:r>
      <w:proofErr w:type="spellStart"/>
      <w:r w:rsidR="00C01DD7" w:rsidRPr="00525653">
        <w:rPr>
          <w:rFonts w:ascii="Times New Roman" w:hAnsi="Times New Roman" w:cs="Times New Roman"/>
          <w:sz w:val="24"/>
          <w:szCs w:val="24"/>
        </w:rPr>
        <w:t>Duriya</w:t>
      </w:r>
      <w:proofErr w:type="spellEnd"/>
      <w:r w:rsidR="00C01DD7" w:rsidRPr="00525653">
        <w:rPr>
          <w:rFonts w:ascii="Times New Roman" w:hAnsi="Times New Roman" w:cs="Times New Roman"/>
          <w:sz w:val="24"/>
          <w:szCs w:val="24"/>
        </w:rPr>
        <w:t xml:space="preserve"> </w:t>
      </w:r>
      <w:proofErr w:type="spellStart"/>
      <w:r w:rsidR="00C01DD7" w:rsidRPr="00525653">
        <w:rPr>
          <w:rFonts w:ascii="Times New Roman" w:hAnsi="Times New Roman" w:cs="Times New Roman"/>
          <w:sz w:val="24"/>
          <w:szCs w:val="24"/>
        </w:rPr>
        <w:t>Amatavivat</w:t>
      </w:r>
      <w:proofErr w:type="spellEnd"/>
      <w:r w:rsidR="00C01DD7" w:rsidRPr="00525653">
        <w:rPr>
          <w:rFonts w:ascii="Times New Roman" w:hAnsi="Times New Roman" w:cs="Times New Roman"/>
          <w:sz w:val="24"/>
          <w:szCs w:val="24"/>
        </w:rPr>
        <w:t xml:space="preserve">, Senior Advisor, Office of the Permanent Secretary, </w:t>
      </w:r>
      <w:proofErr w:type="gramStart"/>
      <w:r w:rsidR="00C01DD7" w:rsidRPr="00525653">
        <w:rPr>
          <w:rFonts w:ascii="Times New Roman" w:hAnsi="Times New Roman" w:cs="Times New Roman"/>
          <w:sz w:val="24"/>
          <w:szCs w:val="24"/>
        </w:rPr>
        <w:t>Ministry</w:t>
      </w:r>
      <w:proofErr w:type="gramEnd"/>
      <w:r w:rsidR="00C01DD7" w:rsidRPr="00525653">
        <w:rPr>
          <w:rFonts w:ascii="Times New Roman" w:hAnsi="Times New Roman" w:cs="Times New Roman"/>
          <w:sz w:val="24"/>
          <w:szCs w:val="24"/>
        </w:rPr>
        <w:t xml:space="preserve"> of Education of Thailand.  She pointed out that the Session aimed to </w:t>
      </w:r>
      <w:r w:rsidRPr="00525653">
        <w:rPr>
          <w:rFonts w:ascii="Times New Roman" w:hAnsi="Times New Roman" w:cs="Times New Roman"/>
          <w:sz w:val="24"/>
          <w:szCs w:val="24"/>
        </w:rPr>
        <w:t>provide a floor for Ministers to share their views and outline</w:t>
      </w:r>
      <w:r w:rsidR="0095203D" w:rsidRPr="00525653">
        <w:rPr>
          <w:rFonts w:ascii="Times New Roman" w:hAnsi="Times New Roman" w:cs="Times New Roman"/>
          <w:sz w:val="24"/>
          <w:szCs w:val="24"/>
        </w:rPr>
        <w:t>d their commitments on how to support Strategy 2030</w:t>
      </w:r>
      <w:r w:rsidR="00C01DD7" w:rsidRPr="00525653">
        <w:rPr>
          <w:rFonts w:ascii="Times New Roman" w:hAnsi="Times New Roman" w:cs="Times New Roman"/>
          <w:sz w:val="24"/>
          <w:szCs w:val="24"/>
        </w:rPr>
        <w:t xml:space="preserve"> which had </w:t>
      </w:r>
      <w:r w:rsidR="0095203D" w:rsidRPr="00525653">
        <w:rPr>
          <w:rFonts w:ascii="Times New Roman" w:hAnsi="Times New Roman" w:cs="Times New Roman"/>
          <w:sz w:val="24"/>
          <w:szCs w:val="24"/>
        </w:rPr>
        <w:t>provide</w:t>
      </w:r>
      <w:r w:rsidR="00C01DD7" w:rsidRPr="00525653">
        <w:rPr>
          <w:rFonts w:ascii="Times New Roman" w:hAnsi="Times New Roman" w:cs="Times New Roman"/>
          <w:sz w:val="24"/>
          <w:szCs w:val="24"/>
        </w:rPr>
        <w:t>d</w:t>
      </w:r>
      <w:r w:rsidR="0095203D" w:rsidRPr="00525653">
        <w:rPr>
          <w:rFonts w:ascii="Times New Roman" w:hAnsi="Times New Roman" w:cs="Times New Roman"/>
          <w:sz w:val="24"/>
          <w:szCs w:val="24"/>
        </w:rPr>
        <w:t xml:space="preserve"> a </w:t>
      </w:r>
      <w:r w:rsidR="002F6262" w:rsidRPr="00525653">
        <w:rPr>
          <w:rFonts w:ascii="Times New Roman" w:hAnsi="Times New Roman" w:cs="Times New Roman"/>
          <w:sz w:val="24"/>
          <w:szCs w:val="24"/>
        </w:rPr>
        <w:t>framework for</w:t>
      </w:r>
      <w:r w:rsidR="00C01DD7" w:rsidRPr="00525653">
        <w:rPr>
          <w:rFonts w:ascii="Times New Roman" w:hAnsi="Times New Roman" w:cs="Times New Roman"/>
          <w:sz w:val="24"/>
          <w:szCs w:val="24"/>
        </w:rPr>
        <w:t xml:space="preserve"> ASEM partners and stakeholders to develop, implement and monitor result-oriented initiatives and projects to be agreed upon by ASEM Education Ministers</w:t>
      </w:r>
      <w:r w:rsidR="00BA2C20" w:rsidRPr="00525653">
        <w:rPr>
          <w:rFonts w:ascii="Times New Roman" w:hAnsi="Times New Roman" w:cs="Times New Roman"/>
          <w:sz w:val="24"/>
          <w:szCs w:val="24"/>
        </w:rPr>
        <w:t>. There were seven speakers in this Session as follows;</w:t>
      </w:r>
    </w:p>
    <w:p w14:paraId="71778A35" w14:textId="77777777" w:rsidR="00BD1927" w:rsidRPr="00525653" w:rsidRDefault="00BD1927" w:rsidP="007E4E06">
      <w:pPr>
        <w:pStyle w:val="Default"/>
        <w:jc w:val="thaiDistribute"/>
        <w:rPr>
          <w:rFonts w:ascii="Times New Roman" w:hAnsi="Times New Roman" w:cs="Times New Roman"/>
          <w:color w:val="auto"/>
        </w:rPr>
      </w:pPr>
      <w:r w:rsidRPr="00525653">
        <w:rPr>
          <w:rFonts w:ascii="Times New Roman" w:hAnsi="Times New Roman" w:cs="Times New Roman"/>
        </w:rPr>
        <w:t xml:space="preserve"> </w:t>
      </w:r>
    </w:p>
    <w:p w14:paraId="11FE151C" w14:textId="7157BCA6" w:rsidR="00BD1927" w:rsidRPr="00525653" w:rsidRDefault="00D9434E" w:rsidP="007E4E06">
      <w:pPr>
        <w:pStyle w:val="Default"/>
        <w:jc w:val="thaiDistribute"/>
        <w:rPr>
          <w:rFonts w:ascii="Times New Roman" w:hAnsi="Times New Roman" w:cs="Times New Roman"/>
          <w:b/>
          <w:bCs/>
        </w:rPr>
      </w:pPr>
      <w:r>
        <w:rPr>
          <w:rFonts w:ascii="Times New Roman" w:hAnsi="Times New Roman" w:cs="Times New Roman"/>
          <w:b/>
          <w:bCs/>
        </w:rPr>
        <w:t xml:space="preserve">Her </w:t>
      </w:r>
      <w:r w:rsidR="009B159C" w:rsidRPr="00525653">
        <w:rPr>
          <w:rFonts w:ascii="Times New Roman" w:hAnsi="Times New Roman" w:cs="Times New Roman"/>
          <w:b/>
          <w:bCs/>
        </w:rPr>
        <w:t>E</w:t>
      </w:r>
      <w:r>
        <w:rPr>
          <w:rFonts w:ascii="Times New Roman" w:hAnsi="Times New Roman" w:cs="Times New Roman"/>
          <w:b/>
          <w:bCs/>
        </w:rPr>
        <w:t xml:space="preserve">xcellency </w:t>
      </w:r>
      <w:r w:rsidR="00BD1927" w:rsidRPr="00525653">
        <w:rPr>
          <w:rFonts w:ascii="Times New Roman" w:hAnsi="Times New Roman" w:cs="Times New Roman"/>
          <w:b/>
          <w:bCs/>
        </w:rPr>
        <w:t xml:space="preserve">Ms. Anita </w:t>
      </w:r>
      <w:proofErr w:type="spellStart"/>
      <w:r w:rsidR="00BD1927" w:rsidRPr="00525653">
        <w:rPr>
          <w:rFonts w:ascii="Times New Roman" w:hAnsi="Times New Roman" w:cs="Times New Roman"/>
          <w:b/>
          <w:bCs/>
        </w:rPr>
        <w:t>Muižniece</w:t>
      </w:r>
      <w:proofErr w:type="spellEnd"/>
      <w:proofErr w:type="gramStart"/>
      <w:r w:rsidR="00BD1927" w:rsidRPr="00525653">
        <w:rPr>
          <w:rFonts w:ascii="Times New Roman" w:hAnsi="Times New Roman" w:cs="Times New Roman"/>
          <w:b/>
          <w:bCs/>
        </w:rPr>
        <w:t xml:space="preserve">, </w:t>
      </w:r>
      <w:r w:rsidR="0053451D" w:rsidRPr="00525653">
        <w:rPr>
          <w:rFonts w:ascii="Times New Roman" w:hAnsi="Times New Roman" w:cs="Times New Roman"/>
          <w:b/>
          <w:bCs/>
        </w:rPr>
        <w:t xml:space="preserve"> </w:t>
      </w:r>
      <w:r w:rsidR="00BD1927" w:rsidRPr="00525653">
        <w:rPr>
          <w:rFonts w:ascii="Times New Roman" w:hAnsi="Times New Roman" w:cs="Times New Roman"/>
          <w:b/>
          <w:bCs/>
        </w:rPr>
        <w:t>Minister</w:t>
      </w:r>
      <w:proofErr w:type="gramEnd"/>
      <w:r w:rsidR="00BD1927" w:rsidRPr="00525653">
        <w:rPr>
          <w:rFonts w:ascii="Times New Roman" w:hAnsi="Times New Roman" w:cs="Times New Roman"/>
          <w:b/>
          <w:bCs/>
        </w:rPr>
        <w:t xml:space="preserve"> </w:t>
      </w:r>
      <w:r w:rsidR="0053451D" w:rsidRPr="00525653">
        <w:rPr>
          <w:rFonts w:ascii="Times New Roman" w:hAnsi="Times New Roman" w:cs="Times New Roman"/>
          <w:b/>
          <w:bCs/>
        </w:rPr>
        <w:t>of</w:t>
      </w:r>
      <w:r w:rsidR="00BD1927" w:rsidRPr="00525653">
        <w:rPr>
          <w:rFonts w:ascii="Times New Roman" w:hAnsi="Times New Roman" w:cs="Times New Roman"/>
          <w:b/>
          <w:bCs/>
        </w:rPr>
        <w:t xml:space="preserve"> Education and Science, Latvia </w:t>
      </w:r>
    </w:p>
    <w:p w14:paraId="5B7C7E67" w14:textId="715D6BAA" w:rsidR="009B159C" w:rsidRPr="00525653" w:rsidRDefault="00D9434E" w:rsidP="009B159C">
      <w:pPr>
        <w:pStyle w:val="Default"/>
        <w:jc w:val="thaiDistribute"/>
        <w:rPr>
          <w:rFonts w:ascii="Times New Roman" w:eastAsia="Times New Roman" w:hAnsi="Times New Roman" w:cs="Times New Roman"/>
        </w:rPr>
      </w:pPr>
      <w:r>
        <w:rPr>
          <w:rFonts w:ascii="Times New Roman" w:hAnsi="Times New Roman" w:cs="Times New Roman"/>
        </w:rPr>
        <w:t xml:space="preserve">Her </w:t>
      </w:r>
      <w:proofErr w:type="gramStart"/>
      <w:r>
        <w:rPr>
          <w:rFonts w:ascii="Times New Roman" w:hAnsi="Times New Roman" w:cs="Times New Roman"/>
        </w:rPr>
        <w:t xml:space="preserve">Excellency </w:t>
      </w:r>
      <w:r w:rsidR="009B159C" w:rsidRPr="00525653">
        <w:rPr>
          <w:rFonts w:ascii="Times New Roman" w:hAnsi="Times New Roman" w:cs="Times New Roman"/>
        </w:rPr>
        <w:t xml:space="preserve"> Ms</w:t>
      </w:r>
      <w:proofErr w:type="gramEnd"/>
      <w:r w:rsidR="009B159C" w:rsidRPr="00525653">
        <w:rPr>
          <w:rFonts w:ascii="Times New Roman" w:hAnsi="Times New Roman" w:cs="Times New Roman"/>
        </w:rPr>
        <w:t xml:space="preserve">. Anita </w:t>
      </w:r>
      <w:proofErr w:type="spellStart"/>
      <w:r w:rsidR="009B159C" w:rsidRPr="00525653">
        <w:rPr>
          <w:rFonts w:ascii="Times New Roman" w:hAnsi="Times New Roman" w:cs="Times New Roman"/>
        </w:rPr>
        <w:t>Muižniece</w:t>
      </w:r>
      <w:proofErr w:type="spellEnd"/>
      <w:r w:rsidR="009B159C" w:rsidRPr="00525653">
        <w:rPr>
          <w:rFonts w:ascii="Times New Roman" w:hAnsi="Times New Roman" w:cs="Times New Roman"/>
        </w:rPr>
        <w:t xml:space="preserve"> mentioned that </w:t>
      </w:r>
      <w:r w:rsidR="009B159C" w:rsidRPr="00525653">
        <w:rPr>
          <w:rFonts w:ascii="Times New Roman" w:eastAsia="Times New Roman" w:hAnsi="Times New Roman" w:cs="Times New Roman"/>
        </w:rPr>
        <w:t>the ASEM Education Process ha</w:t>
      </w:r>
      <w:r w:rsidR="00BA2C20" w:rsidRPr="00525653">
        <w:rPr>
          <w:rFonts w:ascii="Times New Roman" w:eastAsia="Times New Roman" w:hAnsi="Times New Roman" w:cs="Times New Roman"/>
        </w:rPr>
        <w:t>d</w:t>
      </w:r>
      <w:r w:rsidR="009B159C" w:rsidRPr="00525653">
        <w:rPr>
          <w:rFonts w:ascii="Times New Roman" w:eastAsia="Times New Roman" w:hAnsi="Times New Roman" w:cs="Times New Roman"/>
        </w:rPr>
        <w:t xml:space="preserve"> been developed as a unique framework for facilitating and strengthening collaboration between the two </w:t>
      </w:r>
      <w:r w:rsidR="006D6D7B" w:rsidRPr="00525653">
        <w:rPr>
          <w:rFonts w:ascii="Times New Roman" w:eastAsia="Times New Roman" w:hAnsi="Times New Roman" w:cs="Times New Roman"/>
        </w:rPr>
        <w:t>regions of Europe</w:t>
      </w:r>
      <w:r w:rsidR="009B159C" w:rsidRPr="00525653">
        <w:rPr>
          <w:rFonts w:ascii="Times New Roman" w:eastAsia="Times New Roman" w:hAnsi="Times New Roman" w:cs="Times New Roman"/>
        </w:rPr>
        <w:t xml:space="preserve"> and Asia.  Latvia ha</w:t>
      </w:r>
      <w:r w:rsidR="00BA2C20" w:rsidRPr="00525653">
        <w:rPr>
          <w:rFonts w:ascii="Times New Roman" w:eastAsia="Times New Roman" w:hAnsi="Times New Roman" w:cs="Times New Roman"/>
        </w:rPr>
        <w:t>d</w:t>
      </w:r>
      <w:r w:rsidR="009B159C" w:rsidRPr="00525653">
        <w:rPr>
          <w:rFonts w:ascii="Times New Roman" w:eastAsia="Times New Roman" w:hAnsi="Times New Roman" w:cs="Times New Roman"/>
        </w:rPr>
        <w:t xml:space="preserve"> been an active member of the ASEM Education Process from the beginning, also as </w:t>
      </w:r>
      <w:r w:rsidR="00BA2C20" w:rsidRPr="00525653">
        <w:rPr>
          <w:rFonts w:ascii="Times New Roman" w:eastAsia="Times New Roman" w:hAnsi="Times New Roman" w:cs="Times New Roman"/>
        </w:rPr>
        <w:t>the</w:t>
      </w:r>
      <w:r w:rsidR="009B159C" w:rsidRPr="00525653">
        <w:rPr>
          <w:rFonts w:ascii="Times New Roman" w:eastAsia="Times New Roman" w:hAnsi="Times New Roman" w:cs="Times New Roman"/>
        </w:rPr>
        <w:t xml:space="preserve"> host of the 5</w:t>
      </w:r>
      <w:r w:rsidR="009B159C" w:rsidRPr="00525653">
        <w:rPr>
          <w:rFonts w:ascii="Times New Roman" w:eastAsia="Times New Roman" w:hAnsi="Times New Roman" w:cs="Times New Roman"/>
          <w:vertAlign w:val="superscript"/>
        </w:rPr>
        <w:t>th</w:t>
      </w:r>
      <w:r w:rsidR="009B159C" w:rsidRPr="00525653">
        <w:rPr>
          <w:rFonts w:ascii="Times New Roman" w:eastAsia="Times New Roman" w:hAnsi="Times New Roman" w:cs="Times New Roman"/>
        </w:rPr>
        <w:t xml:space="preserve"> ASEM Education Ministers’ meeting and </w:t>
      </w:r>
      <w:r w:rsidR="00BA2C20" w:rsidRPr="00525653">
        <w:rPr>
          <w:rFonts w:ascii="Times New Roman" w:eastAsia="Times New Roman" w:hAnsi="Times New Roman" w:cs="Times New Roman"/>
        </w:rPr>
        <w:t>wa</w:t>
      </w:r>
      <w:r w:rsidR="009B159C" w:rsidRPr="00525653">
        <w:rPr>
          <w:rFonts w:ascii="Times New Roman" w:eastAsia="Times New Roman" w:hAnsi="Times New Roman" w:cs="Times New Roman"/>
        </w:rPr>
        <w:t xml:space="preserve">s pleased </w:t>
      </w:r>
      <w:r w:rsidR="006D6D7B" w:rsidRPr="00525653">
        <w:rPr>
          <w:rFonts w:ascii="Times New Roman" w:eastAsia="Times New Roman" w:hAnsi="Times New Roman" w:cs="Times New Roman"/>
        </w:rPr>
        <w:t>to see</w:t>
      </w:r>
      <w:r w:rsidR="009B159C" w:rsidRPr="00525653">
        <w:rPr>
          <w:rFonts w:ascii="Times New Roman" w:eastAsia="Times New Roman" w:hAnsi="Times New Roman" w:cs="Times New Roman"/>
        </w:rPr>
        <w:t xml:space="preserve"> that the discussion on digitalization</w:t>
      </w:r>
      <w:r w:rsidR="00BA2C20" w:rsidRPr="00525653">
        <w:rPr>
          <w:rFonts w:ascii="Times New Roman" w:eastAsia="Times New Roman" w:hAnsi="Times New Roman" w:cs="Times New Roman"/>
        </w:rPr>
        <w:t xml:space="preserve">, beginning </w:t>
      </w:r>
      <w:r w:rsidR="009B159C" w:rsidRPr="00525653">
        <w:rPr>
          <w:rFonts w:ascii="Times New Roman" w:eastAsia="Times New Roman" w:hAnsi="Times New Roman" w:cs="Times New Roman"/>
        </w:rPr>
        <w:t>in Riga</w:t>
      </w:r>
      <w:r w:rsidR="00BA2C20" w:rsidRPr="00525653">
        <w:rPr>
          <w:rFonts w:ascii="Times New Roman" w:eastAsia="Times New Roman" w:hAnsi="Times New Roman" w:cs="Times New Roman"/>
        </w:rPr>
        <w:t>,</w:t>
      </w:r>
      <w:r w:rsidR="009B159C" w:rsidRPr="00525653">
        <w:rPr>
          <w:rFonts w:ascii="Times New Roman" w:eastAsia="Times New Roman" w:hAnsi="Times New Roman" w:cs="Times New Roman"/>
        </w:rPr>
        <w:t xml:space="preserve"> ha</w:t>
      </w:r>
      <w:r w:rsidR="00BA2C20" w:rsidRPr="00525653">
        <w:rPr>
          <w:rFonts w:ascii="Times New Roman" w:eastAsia="Times New Roman" w:hAnsi="Times New Roman" w:cs="Times New Roman"/>
        </w:rPr>
        <w:t>d</w:t>
      </w:r>
      <w:r w:rsidR="009B159C" w:rsidRPr="00525653">
        <w:rPr>
          <w:rFonts w:ascii="Times New Roman" w:eastAsia="Times New Roman" w:hAnsi="Times New Roman" w:cs="Times New Roman"/>
        </w:rPr>
        <w:t xml:space="preserve"> developed into great achievements, which </w:t>
      </w:r>
      <w:r w:rsidR="00BA2C20" w:rsidRPr="00525653">
        <w:rPr>
          <w:rFonts w:ascii="Times New Roman" w:eastAsia="Times New Roman" w:hAnsi="Times New Roman" w:cs="Times New Roman"/>
        </w:rPr>
        <w:t>were</w:t>
      </w:r>
      <w:r w:rsidR="009B159C" w:rsidRPr="00525653">
        <w:rPr>
          <w:rFonts w:ascii="Times New Roman" w:eastAsia="Times New Roman" w:hAnsi="Times New Roman" w:cs="Times New Roman"/>
        </w:rPr>
        <w:t xml:space="preserve"> especially important during </w:t>
      </w:r>
      <w:r w:rsidR="006D6D7B" w:rsidRPr="00525653">
        <w:rPr>
          <w:rFonts w:ascii="Times New Roman" w:eastAsia="Times New Roman" w:hAnsi="Times New Roman" w:cs="Times New Roman"/>
        </w:rPr>
        <w:t xml:space="preserve">the </w:t>
      </w:r>
      <w:r w:rsidR="009B159C" w:rsidRPr="00525653">
        <w:rPr>
          <w:rFonts w:ascii="Times New Roman" w:eastAsia="Times New Roman" w:hAnsi="Times New Roman" w:cs="Times New Roman"/>
        </w:rPr>
        <w:t>COVID-19 pandemic. Due to the challenges of COVID-19, all countries</w:t>
      </w:r>
      <w:r w:rsidR="006D6D7B" w:rsidRPr="00525653">
        <w:rPr>
          <w:rFonts w:ascii="Times New Roman" w:eastAsia="Times New Roman" w:hAnsi="Times New Roman" w:cs="Times New Roman"/>
        </w:rPr>
        <w:t xml:space="preserve"> </w:t>
      </w:r>
      <w:r w:rsidR="009B159C" w:rsidRPr="00525653">
        <w:rPr>
          <w:rFonts w:ascii="Times New Roman" w:eastAsia="Times New Roman" w:hAnsi="Times New Roman" w:cs="Times New Roman"/>
        </w:rPr>
        <w:t>had new experiences and adapted their education systems. Therefore</w:t>
      </w:r>
      <w:r w:rsidR="0053451D" w:rsidRPr="00525653">
        <w:rPr>
          <w:rFonts w:ascii="Times New Roman" w:eastAsia="Times New Roman" w:hAnsi="Times New Roman" w:cs="Times New Roman"/>
        </w:rPr>
        <w:t xml:space="preserve">, </w:t>
      </w:r>
      <w:r w:rsidR="009B159C" w:rsidRPr="00525653">
        <w:rPr>
          <w:rFonts w:ascii="Times New Roman" w:eastAsia="Times New Roman" w:hAnsi="Times New Roman" w:cs="Times New Roman"/>
        </w:rPr>
        <w:t xml:space="preserve">it </w:t>
      </w:r>
      <w:r w:rsidR="00BA2C20" w:rsidRPr="00525653">
        <w:rPr>
          <w:rFonts w:ascii="Times New Roman" w:eastAsia="Times New Roman" w:hAnsi="Times New Roman" w:cs="Times New Roman"/>
        </w:rPr>
        <w:t>wa</w:t>
      </w:r>
      <w:r w:rsidR="009B159C" w:rsidRPr="00525653">
        <w:rPr>
          <w:rFonts w:ascii="Times New Roman" w:eastAsia="Times New Roman" w:hAnsi="Times New Roman" w:cs="Times New Roman"/>
        </w:rPr>
        <w:t>s crucial to promote the exchange of best practice</w:t>
      </w:r>
      <w:r w:rsidR="006D6D7B" w:rsidRPr="00525653">
        <w:rPr>
          <w:rFonts w:ascii="Times New Roman" w:eastAsia="Times New Roman" w:hAnsi="Times New Roman" w:cs="Times New Roman"/>
        </w:rPr>
        <w:t xml:space="preserve">s in </w:t>
      </w:r>
      <w:r w:rsidR="009B159C" w:rsidRPr="00525653">
        <w:rPr>
          <w:rFonts w:ascii="Times New Roman" w:eastAsia="Times New Roman" w:hAnsi="Times New Roman" w:cs="Times New Roman"/>
        </w:rPr>
        <w:t xml:space="preserve">moving our regions towards the Sustainable Development Goals. </w:t>
      </w:r>
    </w:p>
    <w:p w14:paraId="520A2E34" w14:textId="77777777" w:rsidR="009B159C" w:rsidRPr="00525653" w:rsidRDefault="009B159C" w:rsidP="009B159C">
      <w:pPr>
        <w:pStyle w:val="Default"/>
        <w:jc w:val="thaiDistribute"/>
        <w:rPr>
          <w:rFonts w:ascii="Times New Roman" w:eastAsia="Times New Roman" w:hAnsi="Times New Roman" w:cs="Times New Roman"/>
        </w:rPr>
      </w:pPr>
    </w:p>
    <w:p w14:paraId="6B9B533C" w14:textId="27A9F7C0" w:rsidR="009B159C" w:rsidRPr="00525653" w:rsidRDefault="009B159C" w:rsidP="009B159C">
      <w:pPr>
        <w:pStyle w:val="Default"/>
        <w:jc w:val="thaiDistribute"/>
        <w:rPr>
          <w:rFonts w:ascii="Times New Roman" w:eastAsia="Times New Roman" w:hAnsi="Times New Roman" w:cs="Times New Roman"/>
        </w:rPr>
      </w:pPr>
      <w:r w:rsidRPr="00525653">
        <w:rPr>
          <w:rFonts w:ascii="Times New Roman" w:eastAsia="Times New Roman" w:hAnsi="Times New Roman" w:cs="Times New Roman"/>
        </w:rPr>
        <w:t>Latvia welcome</w:t>
      </w:r>
      <w:r w:rsidR="00BA2C20" w:rsidRPr="00525653">
        <w:rPr>
          <w:rFonts w:ascii="Times New Roman" w:eastAsia="Times New Roman" w:hAnsi="Times New Roman" w:cs="Times New Roman"/>
        </w:rPr>
        <w:t>d</w:t>
      </w:r>
      <w:r w:rsidRPr="00525653">
        <w:rPr>
          <w:rFonts w:ascii="Times New Roman" w:eastAsia="Times New Roman" w:hAnsi="Times New Roman" w:cs="Times New Roman"/>
        </w:rPr>
        <w:t xml:space="preserve"> the Strategy 2030 as a new framework to facilitate inclusive and quality education and training. The country also </w:t>
      </w:r>
      <w:r w:rsidR="008C177C" w:rsidRPr="00525653">
        <w:rPr>
          <w:rFonts w:ascii="Times New Roman" w:eastAsia="Times New Roman" w:hAnsi="Times New Roman" w:cs="Times New Roman"/>
        </w:rPr>
        <w:t>committed</w:t>
      </w:r>
      <w:r w:rsidRPr="00525653">
        <w:rPr>
          <w:rFonts w:ascii="Times New Roman" w:eastAsia="Times New Roman" w:hAnsi="Times New Roman" w:cs="Times New Roman"/>
        </w:rPr>
        <w:t xml:space="preserve"> to </w:t>
      </w:r>
      <w:r w:rsidR="00BA2C20" w:rsidRPr="00525653">
        <w:rPr>
          <w:rFonts w:ascii="Times New Roman" w:eastAsia="Times New Roman" w:hAnsi="Times New Roman" w:cs="Times New Roman"/>
        </w:rPr>
        <w:t xml:space="preserve">the </w:t>
      </w:r>
      <w:r w:rsidRPr="00525653">
        <w:rPr>
          <w:rFonts w:ascii="Times New Roman" w:eastAsia="Times New Roman" w:hAnsi="Times New Roman" w:cs="Times New Roman"/>
        </w:rPr>
        <w:t>Strategy 2030</w:t>
      </w:r>
      <w:r w:rsidR="006D6D7B" w:rsidRPr="00525653">
        <w:rPr>
          <w:rFonts w:ascii="Times New Roman" w:eastAsia="Times New Roman" w:hAnsi="Times New Roman" w:cs="Times New Roman"/>
        </w:rPr>
        <w:t xml:space="preserve"> </w:t>
      </w:r>
      <w:r w:rsidRPr="00525653">
        <w:rPr>
          <w:rFonts w:ascii="Times New Roman" w:eastAsia="Times New Roman" w:hAnsi="Times New Roman" w:cs="Times New Roman"/>
        </w:rPr>
        <w:t>that highlight</w:t>
      </w:r>
      <w:r w:rsidR="00BA2C20" w:rsidRPr="00525653">
        <w:rPr>
          <w:rFonts w:ascii="Times New Roman" w:eastAsia="Times New Roman" w:hAnsi="Times New Roman" w:cs="Times New Roman"/>
        </w:rPr>
        <w:t>ed</w:t>
      </w:r>
      <w:r w:rsidRPr="00525653">
        <w:rPr>
          <w:rFonts w:ascii="Times New Roman" w:eastAsia="Times New Roman" w:hAnsi="Times New Roman" w:cs="Times New Roman"/>
        </w:rPr>
        <w:t xml:space="preserve"> inclusive and balanced mobility, lifelong learning and vocational education and training, development of skills and competences, and transparency and mutual understanding on recognition, </w:t>
      </w:r>
      <w:r w:rsidR="006D6D7B" w:rsidRPr="00525653">
        <w:rPr>
          <w:rFonts w:ascii="Times New Roman" w:eastAsia="Times New Roman" w:hAnsi="Times New Roman" w:cs="Times New Roman"/>
        </w:rPr>
        <w:t>validation,</w:t>
      </w:r>
      <w:r w:rsidRPr="00525653">
        <w:rPr>
          <w:rFonts w:ascii="Times New Roman" w:eastAsia="Times New Roman" w:hAnsi="Times New Roman" w:cs="Times New Roman"/>
        </w:rPr>
        <w:t xml:space="preserve"> and quality assurance.</w:t>
      </w:r>
      <w:r w:rsidR="009208BD">
        <w:rPr>
          <w:rFonts w:ascii="Times New Roman" w:eastAsia="Times New Roman" w:hAnsi="Times New Roman" w:cs="Times New Roman"/>
        </w:rPr>
        <w:t xml:space="preserve"> </w:t>
      </w:r>
      <w:r w:rsidRPr="00525653">
        <w:rPr>
          <w:rFonts w:ascii="Times New Roman" w:eastAsia="Times New Roman" w:hAnsi="Times New Roman" w:cs="Times New Roman"/>
        </w:rPr>
        <w:t>Latvia adopted the new Education Policy Guidelines for 2021-2027 emphasiz</w:t>
      </w:r>
      <w:r w:rsidR="006D6D7B" w:rsidRPr="00525653">
        <w:rPr>
          <w:rFonts w:ascii="Times New Roman" w:eastAsia="Times New Roman" w:hAnsi="Times New Roman" w:cs="Times New Roman"/>
        </w:rPr>
        <w:t>ing</w:t>
      </w:r>
      <w:r w:rsidRPr="00525653">
        <w:rPr>
          <w:rFonts w:ascii="Times New Roman" w:eastAsia="Times New Roman" w:hAnsi="Times New Roman" w:cs="Times New Roman"/>
        </w:rPr>
        <w:t xml:space="preserve"> quality education and possibilities for all, promoting the use of potential and ability to lead the constant changes in society and the economy, considering global development trends. </w:t>
      </w:r>
      <w:r w:rsidR="00BA2C20" w:rsidRPr="00525653">
        <w:rPr>
          <w:rFonts w:ascii="Times New Roman" w:eastAsia="Times New Roman" w:hAnsi="Times New Roman" w:cs="Times New Roman"/>
        </w:rPr>
        <w:t xml:space="preserve">She was </w:t>
      </w:r>
      <w:r w:rsidRPr="00525653">
        <w:rPr>
          <w:rFonts w:ascii="Times New Roman" w:eastAsia="Times New Roman" w:hAnsi="Times New Roman" w:cs="Times New Roman"/>
        </w:rPr>
        <w:t>certain that th</w:t>
      </w:r>
      <w:r w:rsidR="009208BD">
        <w:rPr>
          <w:rFonts w:ascii="Times New Roman" w:eastAsia="Times New Roman" w:hAnsi="Times New Roman" w:cs="Times New Roman"/>
        </w:rPr>
        <w:t xml:space="preserve">is </w:t>
      </w:r>
      <w:r w:rsidR="00C379FA" w:rsidRPr="00525653">
        <w:rPr>
          <w:rFonts w:ascii="Times New Roman" w:eastAsia="Times New Roman" w:hAnsi="Times New Roman" w:cs="Times New Roman"/>
        </w:rPr>
        <w:t>Guidelines would</w:t>
      </w:r>
      <w:r w:rsidRPr="00525653">
        <w:rPr>
          <w:rFonts w:ascii="Times New Roman" w:eastAsia="Times New Roman" w:hAnsi="Times New Roman" w:cs="Times New Roman"/>
        </w:rPr>
        <w:t xml:space="preserve"> bring us closer</w:t>
      </w:r>
      <w:r w:rsidR="006D6D7B" w:rsidRPr="00525653">
        <w:rPr>
          <w:rFonts w:ascii="Times New Roman" w:eastAsia="Times New Roman" w:hAnsi="Times New Roman" w:cs="Times New Roman"/>
        </w:rPr>
        <w:t>,</w:t>
      </w:r>
      <w:r w:rsidRPr="00525653">
        <w:rPr>
          <w:rFonts w:ascii="Times New Roman" w:eastAsia="Times New Roman" w:hAnsi="Times New Roman" w:cs="Times New Roman"/>
        </w:rPr>
        <w:t xml:space="preserve"> not only to </w:t>
      </w:r>
      <w:r w:rsidR="00C379FA" w:rsidRPr="00525653">
        <w:rPr>
          <w:rFonts w:ascii="Times New Roman" w:eastAsia="Times New Roman" w:hAnsi="Times New Roman" w:cs="Times New Roman"/>
        </w:rPr>
        <w:t>her</w:t>
      </w:r>
      <w:r w:rsidRPr="00525653">
        <w:rPr>
          <w:rFonts w:ascii="Times New Roman" w:eastAsia="Times New Roman" w:hAnsi="Times New Roman" w:cs="Times New Roman"/>
        </w:rPr>
        <w:t xml:space="preserve"> national goals, but also to the ASEM strategic objectives. She concluded her statement by emphasizing that it </w:t>
      </w:r>
      <w:r w:rsidR="00C379FA" w:rsidRPr="00525653">
        <w:rPr>
          <w:rFonts w:ascii="Times New Roman" w:eastAsia="Times New Roman" w:hAnsi="Times New Roman" w:cs="Times New Roman"/>
        </w:rPr>
        <w:t>was</w:t>
      </w:r>
      <w:r w:rsidRPr="00525653">
        <w:rPr>
          <w:rFonts w:ascii="Times New Roman" w:eastAsia="Times New Roman" w:hAnsi="Times New Roman" w:cs="Times New Roman"/>
        </w:rPr>
        <w:t xml:space="preserve"> important to promote </w:t>
      </w:r>
      <w:r w:rsidR="006D6D7B" w:rsidRPr="00525653">
        <w:rPr>
          <w:rFonts w:ascii="Times New Roman" w:eastAsia="Times New Roman" w:hAnsi="Times New Roman" w:cs="Times New Roman"/>
        </w:rPr>
        <w:t xml:space="preserve">the </w:t>
      </w:r>
      <w:r w:rsidRPr="00525653">
        <w:rPr>
          <w:rFonts w:ascii="Times New Roman" w:eastAsia="Times New Roman" w:hAnsi="Times New Roman" w:cs="Times New Roman"/>
        </w:rPr>
        <w:t xml:space="preserve">visibility of the ASEM Education </w:t>
      </w:r>
      <w:r w:rsidR="00C379FA" w:rsidRPr="00525653">
        <w:rPr>
          <w:rFonts w:ascii="Times New Roman" w:eastAsia="Times New Roman" w:hAnsi="Times New Roman" w:cs="Times New Roman"/>
        </w:rPr>
        <w:t>P</w:t>
      </w:r>
      <w:r w:rsidRPr="00525653">
        <w:rPr>
          <w:rFonts w:ascii="Times New Roman" w:eastAsia="Times New Roman" w:hAnsi="Times New Roman" w:cs="Times New Roman"/>
        </w:rPr>
        <w:t>rocess and br</w:t>
      </w:r>
      <w:r w:rsidR="00C379FA" w:rsidRPr="00525653">
        <w:rPr>
          <w:rFonts w:ascii="Times New Roman" w:eastAsia="Times New Roman" w:hAnsi="Times New Roman" w:cs="Times New Roman"/>
        </w:rPr>
        <w:t>ought</w:t>
      </w:r>
      <w:r w:rsidR="006D6D7B" w:rsidRPr="00525653">
        <w:rPr>
          <w:rFonts w:ascii="Times New Roman" w:eastAsia="Times New Roman" w:hAnsi="Times New Roman" w:cs="Times New Roman"/>
        </w:rPr>
        <w:t xml:space="preserve"> various stakeholders</w:t>
      </w:r>
      <w:r w:rsidRPr="00525653">
        <w:rPr>
          <w:rFonts w:ascii="Times New Roman" w:eastAsia="Times New Roman" w:hAnsi="Times New Roman" w:cs="Times New Roman"/>
        </w:rPr>
        <w:t xml:space="preserve"> closer</w:t>
      </w:r>
      <w:r w:rsidR="00CC0526" w:rsidRPr="00525653">
        <w:rPr>
          <w:rFonts w:ascii="Times New Roman" w:eastAsia="Times New Roman" w:hAnsi="Times New Roman" w:cs="Times New Roman"/>
        </w:rPr>
        <w:t xml:space="preserve"> and </w:t>
      </w:r>
      <w:r w:rsidRPr="00525653">
        <w:rPr>
          <w:rFonts w:ascii="Times New Roman" w:eastAsia="Times New Roman" w:hAnsi="Times New Roman" w:cs="Times New Roman"/>
        </w:rPr>
        <w:t>ensur</w:t>
      </w:r>
      <w:r w:rsidR="00C379FA" w:rsidRPr="00525653">
        <w:rPr>
          <w:rFonts w:ascii="Times New Roman" w:eastAsia="Times New Roman" w:hAnsi="Times New Roman" w:cs="Times New Roman"/>
        </w:rPr>
        <w:t>ed that they would contribute</w:t>
      </w:r>
      <w:r w:rsidRPr="00525653">
        <w:rPr>
          <w:rFonts w:ascii="Times New Roman" w:eastAsia="Times New Roman" w:hAnsi="Times New Roman" w:cs="Times New Roman"/>
        </w:rPr>
        <w:t xml:space="preserve"> to the common goals. It w</w:t>
      </w:r>
      <w:r w:rsidR="00C379FA" w:rsidRPr="00525653">
        <w:rPr>
          <w:rFonts w:ascii="Times New Roman" w:eastAsia="Times New Roman" w:hAnsi="Times New Roman" w:cs="Times New Roman"/>
        </w:rPr>
        <w:t xml:space="preserve">ould </w:t>
      </w:r>
      <w:r w:rsidRPr="00525653">
        <w:rPr>
          <w:rFonts w:ascii="Times New Roman" w:eastAsia="Times New Roman" w:hAnsi="Times New Roman" w:cs="Times New Roman"/>
        </w:rPr>
        <w:t xml:space="preserve">also help to reach different groups of society, bringing policy to the implementation and showing that every action </w:t>
      </w:r>
      <w:r w:rsidR="00C379FA" w:rsidRPr="00525653">
        <w:rPr>
          <w:rFonts w:ascii="Times New Roman" w:eastAsia="Times New Roman" w:hAnsi="Times New Roman" w:cs="Times New Roman"/>
        </w:rPr>
        <w:t xml:space="preserve">could </w:t>
      </w:r>
      <w:r w:rsidRPr="00525653">
        <w:rPr>
          <w:rFonts w:ascii="Times New Roman" w:eastAsia="Times New Roman" w:hAnsi="Times New Roman" w:cs="Times New Roman"/>
        </w:rPr>
        <w:t>make a difference for the whole process.</w:t>
      </w:r>
    </w:p>
    <w:p w14:paraId="40D5168A" w14:textId="77777777" w:rsidR="001D0BE1" w:rsidRPr="00525653" w:rsidRDefault="009B159C" w:rsidP="007E4E06">
      <w:pPr>
        <w:pStyle w:val="Default"/>
        <w:jc w:val="thaiDistribute"/>
        <w:rPr>
          <w:rFonts w:ascii="Times New Roman" w:hAnsi="Times New Roman" w:cs="Times New Roman"/>
          <w:b/>
          <w:bCs/>
        </w:rPr>
      </w:pPr>
      <w:r w:rsidRPr="00525653">
        <w:rPr>
          <w:rFonts w:ascii="Times New Roman" w:hAnsi="Times New Roman" w:cs="Times New Roman"/>
          <w:b/>
          <w:bCs/>
        </w:rPr>
        <w:t xml:space="preserve"> </w:t>
      </w:r>
    </w:p>
    <w:p w14:paraId="49CE7BC8" w14:textId="54FABF81" w:rsidR="00BD1927" w:rsidRPr="00525653" w:rsidRDefault="00BD1927" w:rsidP="007E4E06">
      <w:pPr>
        <w:pStyle w:val="Default"/>
        <w:jc w:val="thaiDistribute"/>
        <w:rPr>
          <w:rFonts w:ascii="Times New Roman" w:hAnsi="Times New Roman" w:cs="Times New Roman"/>
          <w:b/>
          <w:bCs/>
        </w:rPr>
      </w:pPr>
      <w:r w:rsidRPr="00525653">
        <w:rPr>
          <w:rFonts w:ascii="Times New Roman" w:hAnsi="Times New Roman" w:cs="Times New Roman"/>
          <w:b/>
          <w:bCs/>
        </w:rPr>
        <w:t xml:space="preserve">His Excellency </w:t>
      </w:r>
      <w:proofErr w:type="spellStart"/>
      <w:r w:rsidRPr="00525653">
        <w:rPr>
          <w:rFonts w:ascii="Times New Roman" w:hAnsi="Times New Roman" w:cs="Times New Roman"/>
          <w:b/>
          <w:bCs/>
        </w:rPr>
        <w:t>Dato</w:t>
      </w:r>
      <w:proofErr w:type="spellEnd"/>
      <w:r w:rsidRPr="00525653">
        <w:rPr>
          <w:rFonts w:ascii="Times New Roman" w:hAnsi="Times New Roman" w:cs="Times New Roman"/>
          <w:b/>
          <w:bCs/>
        </w:rPr>
        <w:t xml:space="preserve"> </w:t>
      </w:r>
      <w:proofErr w:type="spellStart"/>
      <w:r w:rsidRPr="00525653">
        <w:rPr>
          <w:rFonts w:ascii="Times New Roman" w:hAnsi="Times New Roman" w:cs="Times New Roman"/>
          <w:b/>
          <w:bCs/>
        </w:rPr>
        <w:t>Hamzah</w:t>
      </w:r>
      <w:proofErr w:type="spellEnd"/>
      <w:r w:rsidRPr="00525653">
        <w:rPr>
          <w:rFonts w:ascii="Times New Roman" w:hAnsi="Times New Roman" w:cs="Times New Roman"/>
          <w:b/>
          <w:bCs/>
        </w:rPr>
        <w:t xml:space="preserve"> </w:t>
      </w:r>
      <w:proofErr w:type="spellStart"/>
      <w:r w:rsidRPr="00525653">
        <w:rPr>
          <w:rFonts w:ascii="Times New Roman" w:hAnsi="Times New Roman" w:cs="Times New Roman"/>
          <w:b/>
          <w:bCs/>
        </w:rPr>
        <w:t>Sulaiman</w:t>
      </w:r>
      <w:proofErr w:type="spellEnd"/>
      <w:r w:rsidRPr="00525653">
        <w:rPr>
          <w:rFonts w:ascii="Times New Roman" w:hAnsi="Times New Roman" w:cs="Times New Roman"/>
          <w:b/>
          <w:bCs/>
        </w:rPr>
        <w:t xml:space="preserve">, </w:t>
      </w:r>
      <w:r w:rsidR="0053451D" w:rsidRPr="00525653">
        <w:rPr>
          <w:rFonts w:ascii="Times New Roman" w:hAnsi="Times New Roman" w:cs="Times New Roman"/>
          <w:b/>
          <w:bCs/>
        </w:rPr>
        <w:t xml:space="preserve">the </w:t>
      </w:r>
      <w:r w:rsidRPr="00525653">
        <w:rPr>
          <w:rFonts w:ascii="Times New Roman" w:hAnsi="Times New Roman" w:cs="Times New Roman"/>
          <w:b/>
          <w:bCs/>
        </w:rPr>
        <w:t>Minister of Education</w:t>
      </w:r>
      <w:r w:rsidR="0053451D" w:rsidRPr="00525653">
        <w:rPr>
          <w:rFonts w:ascii="Times New Roman" w:hAnsi="Times New Roman" w:cs="Times New Roman"/>
          <w:b/>
          <w:bCs/>
        </w:rPr>
        <w:t xml:space="preserve"> of </w:t>
      </w:r>
      <w:r w:rsidRPr="00525653">
        <w:rPr>
          <w:rFonts w:ascii="Times New Roman" w:hAnsi="Times New Roman" w:cs="Times New Roman"/>
          <w:b/>
          <w:bCs/>
        </w:rPr>
        <w:t xml:space="preserve">Brunei Darussalam </w:t>
      </w:r>
    </w:p>
    <w:p w14:paraId="7E43513E" w14:textId="0F2F8A45" w:rsidR="00906E95" w:rsidRPr="00525653" w:rsidRDefault="009208BD" w:rsidP="008C177C">
      <w:pPr>
        <w:pStyle w:val="Default"/>
        <w:jc w:val="thaiDistribute"/>
        <w:rPr>
          <w:rFonts w:ascii="Times New Roman" w:hAnsi="Times New Roman" w:cs="Times New Roman"/>
        </w:rPr>
      </w:pPr>
      <w:r>
        <w:rPr>
          <w:rFonts w:ascii="Times New Roman" w:hAnsi="Times New Roman" w:cs="Times New Roman"/>
        </w:rPr>
        <w:t xml:space="preserve">His </w:t>
      </w:r>
      <w:proofErr w:type="gramStart"/>
      <w:r>
        <w:rPr>
          <w:rFonts w:ascii="Times New Roman" w:hAnsi="Times New Roman" w:cs="Times New Roman"/>
        </w:rPr>
        <w:t xml:space="preserve">Excellency </w:t>
      </w:r>
      <w:r w:rsidR="005D0FEF" w:rsidRPr="00525653">
        <w:rPr>
          <w:rFonts w:ascii="Times New Roman" w:hAnsi="Times New Roman" w:cs="Times New Roman"/>
        </w:rPr>
        <w:t xml:space="preserve"> </w:t>
      </w:r>
      <w:proofErr w:type="spellStart"/>
      <w:r w:rsidR="005D0FEF" w:rsidRPr="00525653">
        <w:rPr>
          <w:rFonts w:ascii="Times New Roman" w:hAnsi="Times New Roman" w:cs="Times New Roman"/>
        </w:rPr>
        <w:t>Dato</w:t>
      </w:r>
      <w:proofErr w:type="spellEnd"/>
      <w:proofErr w:type="gramEnd"/>
      <w:r w:rsidR="005D0FEF" w:rsidRPr="00525653">
        <w:rPr>
          <w:rFonts w:ascii="Times New Roman" w:hAnsi="Times New Roman" w:cs="Times New Roman"/>
        </w:rPr>
        <w:t xml:space="preserve"> </w:t>
      </w:r>
      <w:proofErr w:type="spellStart"/>
      <w:r w:rsidR="005D0FEF" w:rsidRPr="00525653">
        <w:rPr>
          <w:rFonts w:ascii="Times New Roman" w:hAnsi="Times New Roman" w:cs="Times New Roman"/>
        </w:rPr>
        <w:t>Hamzah</w:t>
      </w:r>
      <w:proofErr w:type="spellEnd"/>
      <w:r w:rsidR="005D0FEF" w:rsidRPr="00525653">
        <w:rPr>
          <w:rFonts w:ascii="Times New Roman" w:hAnsi="Times New Roman" w:cs="Times New Roman"/>
        </w:rPr>
        <w:t xml:space="preserve"> </w:t>
      </w:r>
      <w:proofErr w:type="spellStart"/>
      <w:r w:rsidR="005D0FEF" w:rsidRPr="00525653">
        <w:rPr>
          <w:rFonts w:ascii="Times New Roman" w:hAnsi="Times New Roman" w:cs="Times New Roman"/>
        </w:rPr>
        <w:t>Sulaiman</w:t>
      </w:r>
      <w:proofErr w:type="spellEnd"/>
      <w:r w:rsidR="005D0FEF" w:rsidRPr="00525653">
        <w:rPr>
          <w:rFonts w:ascii="Times New Roman" w:hAnsi="Times New Roman" w:cs="Times New Roman"/>
        </w:rPr>
        <w:t xml:space="preserve"> </w:t>
      </w:r>
      <w:r w:rsidR="00CC0526" w:rsidRPr="00525653">
        <w:rPr>
          <w:rFonts w:ascii="Times New Roman" w:hAnsi="Times New Roman" w:cs="Times New Roman"/>
        </w:rPr>
        <w:t xml:space="preserve">began his </w:t>
      </w:r>
      <w:r w:rsidR="00C379FA" w:rsidRPr="00525653">
        <w:rPr>
          <w:rFonts w:ascii="Times New Roman" w:hAnsi="Times New Roman" w:cs="Times New Roman"/>
        </w:rPr>
        <w:t>s</w:t>
      </w:r>
      <w:r w:rsidR="005D0FEF" w:rsidRPr="00525653">
        <w:rPr>
          <w:rFonts w:ascii="Times New Roman" w:hAnsi="Times New Roman" w:cs="Times New Roman"/>
        </w:rPr>
        <w:t xml:space="preserve">tatement by </w:t>
      </w:r>
      <w:r w:rsidR="00CC0526" w:rsidRPr="00525653">
        <w:rPr>
          <w:rFonts w:ascii="Times New Roman" w:hAnsi="Times New Roman" w:cs="Times New Roman"/>
        </w:rPr>
        <w:t>highlighting</w:t>
      </w:r>
      <w:r w:rsidR="00906E95" w:rsidRPr="00525653">
        <w:rPr>
          <w:rFonts w:ascii="Times New Roman" w:hAnsi="Times New Roman" w:cs="Times New Roman"/>
        </w:rPr>
        <w:t xml:space="preserve"> the theme of the meeting </w:t>
      </w:r>
      <w:r w:rsidR="00906E95" w:rsidRPr="00525653">
        <w:rPr>
          <w:rFonts w:ascii="Times New Roman" w:hAnsi="Times New Roman" w:cs="Times New Roman"/>
          <w:i/>
          <w:iCs/>
        </w:rPr>
        <w:t>“ASEM Education 2030: Toward</w:t>
      </w:r>
      <w:r w:rsidR="00CC0526" w:rsidRPr="00525653">
        <w:rPr>
          <w:rFonts w:ascii="Times New Roman" w:hAnsi="Times New Roman" w:cs="Times New Roman"/>
          <w:i/>
          <w:iCs/>
        </w:rPr>
        <w:t>s a</w:t>
      </w:r>
      <w:r w:rsidR="00906E95" w:rsidRPr="00525653">
        <w:rPr>
          <w:rFonts w:ascii="Times New Roman" w:hAnsi="Times New Roman" w:cs="Times New Roman"/>
          <w:i/>
          <w:iCs/>
        </w:rPr>
        <w:t xml:space="preserve"> more Resilience, Prosperous and Sustainable Future</w:t>
      </w:r>
      <w:r w:rsidR="008C177C" w:rsidRPr="00525653">
        <w:rPr>
          <w:rFonts w:ascii="Times New Roman" w:hAnsi="Times New Roman" w:cs="Times New Roman"/>
        </w:rPr>
        <w:t>”</w:t>
      </w:r>
      <w:r w:rsidR="00906E95" w:rsidRPr="00525653">
        <w:rPr>
          <w:rFonts w:ascii="Times New Roman" w:hAnsi="Times New Roman" w:cs="Times New Roman"/>
        </w:rPr>
        <w:t xml:space="preserve"> </w:t>
      </w:r>
      <w:r w:rsidR="00CC0526" w:rsidRPr="00525653">
        <w:rPr>
          <w:rFonts w:ascii="Times New Roman" w:hAnsi="Times New Roman" w:cs="Times New Roman"/>
        </w:rPr>
        <w:t xml:space="preserve">and said </w:t>
      </w:r>
      <w:r w:rsidR="00906E95" w:rsidRPr="00525653">
        <w:rPr>
          <w:rFonts w:ascii="Times New Roman" w:hAnsi="Times New Roman" w:cs="Times New Roman"/>
        </w:rPr>
        <w:t xml:space="preserve">that </w:t>
      </w:r>
      <w:r w:rsidR="00CC0526" w:rsidRPr="00525653">
        <w:rPr>
          <w:rFonts w:ascii="Times New Roman" w:hAnsi="Times New Roman" w:cs="Times New Roman"/>
        </w:rPr>
        <w:t xml:space="preserve">it </w:t>
      </w:r>
      <w:r w:rsidR="00C379FA" w:rsidRPr="00525653">
        <w:rPr>
          <w:rFonts w:ascii="Times New Roman" w:hAnsi="Times New Roman" w:cs="Times New Roman"/>
        </w:rPr>
        <w:t>was</w:t>
      </w:r>
      <w:r w:rsidR="00906E95" w:rsidRPr="00525653">
        <w:rPr>
          <w:rFonts w:ascii="Times New Roman" w:hAnsi="Times New Roman" w:cs="Times New Roman"/>
        </w:rPr>
        <w:t xml:space="preserve"> relevant </w:t>
      </w:r>
      <w:r w:rsidR="00C379FA" w:rsidRPr="00525653">
        <w:rPr>
          <w:rFonts w:ascii="Times New Roman" w:hAnsi="Times New Roman" w:cs="Times New Roman"/>
        </w:rPr>
        <w:t>to the current situation</w:t>
      </w:r>
      <w:r w:rsidR="004E28BC" w:rsidRPr="00525653">
        <w:rPr>
          <w:rFonts w:ascii="Times New Roman" w:hAnsi="Times New Roman" w:cs="Times New Roman"/>
        </w:rPr>
        <w:t xml:space="preserve"> of</w:t>
      </w:r>
      <w:r w:rsidR="00906E95" w:rsidRPr="00525653">
        <w:rPr>
          <w:rFonts w:ascii="Times New Roman" w:hAnsi="Times New Roman" w:cs="Times New Roman"/>
        </w:rPr>
        <w:t xml:space="preserve"> unprecedented </w:t>
      </w:r>
      <w:r w:rsidR="00CC0526" w:rsidRPr="00525653">
        <w:rPr>
          <w:rFonts w:ascii="Times New Roman" w:hAnsi="Times New Roman" w:cs="Times New Roman"/>
        </w:rPr>
        <w:t xml:space="preserve">and </w:t>
      </w:r>
      <w:r w:rsidR="00906E95" w:rsidRPr="00525653">
        <w:rPr>
          <w:rFonts w:ascii="Times New Roman" w:hAnsi="Times New Roman" w:cs="Times New Roman"/>
        </w:rPr>
        <w:t>challenging opportunities.</w:t>
      </w:r>
      <w:r w:rsidR="008C177C" w:rsidRPr="00525653">
        <w:rPr>
          <w:rFonts w:ascii="Times New Roman" w:hAnsi="Times New Roman" w:cs="Times New Roman"/>
        </w:rPr>
        <w:t xml:space="preserve"> </w:t>
      </w:r>
      <w:r w:rsidR="00906E95" w:rsidRPr="00525653">
        <w:rPr>
          <w:rFonts w:ascii="Times New Roman" w:hAnsi="Times New Roman" w:cs="Times New Roman"/>
        </w:rPr>
        <w:t>He look</w:t>
      </w:r>
      <w:r w:rsidR="004E28BC" w:rsidRPr="00525653">
        <w:rPr>
          <w:rFonts w:ascii="Times New Roman" w:hAnsi="Times New Roman" w:cs="Times New Roman"/>
        </w:rPr>
        <w:t>ed</w:t>
      </w:r>
      <w:r w:rsidR="00906E95" w:rsidRPr="00525653">
        <w:rPr>
          <w:rFonts w:ascii="Times New Roman" w:hAnsi="Times New Roman" w:cs="Times New Roman"/>
        </w:rPr>
        <w:t xml:space="preserve"> forward to the ASEM Education </w:t>
      </w:r>
      <w:r w:rsidR="004E28BC" w:rsidRPr="00525653">
        <w:rPr>
          <w:rFonts w:ascii="Times New Roman" w:hAnsi="Times New Roman" w:cs="Times New Roman"/>
        </w:rPr>
        <w:t>P</w:t>
      </w:r>
      <w:r w:rsidR="00906E95" w:rsidRPr="00525653">
        <w:rPr>
          <w:rFonts w:ascii="Times New Roman" w:hAnsi="Times New Roman" w:cs="Times New Roman"/>
        </w:rPr>
        <w:t xml:space="preserve">rocess </w:t>
      </w:r>
      <w:r w:rsidR="004E28BC" w:rsidRPr="00525653">
        <w:rPr>
          <w:rFonts w:ascii="Times New Roman" w:hAnsi="Times New Roman" w:cs="Times New Roman"/>
        </w:rPr>
        <w:t>with a great hope that</w:t>
      </w:r>
      <w:r>
        <w:rPr>
          <w:rFonts w:ascii="Times New Roman" w:hAnsi="Times New Roman" w:cs="Times New Roman"/>
        </w:rPr>
        <w:t xml:space="preserve">                         </w:t>
      </w:r>
      <w:r w:rsidR="004E28BC" w:rsidRPr="00525653">
        <w:rPr>
          <w:rFonts w:ascii="Times New Roman" w:hAnsi="Times New Roman" w:cs="Times New Roman"/>
        </w:rPr>
        <w:t xml:space="preserve"> it would </w:t>
      </w:r>
      <w:r w:rsidR="00906E95" w:rsidRPr="00525653">
        <w:rPr>
          <w:rFonts w:ascii="Times New Roman" w:hAnsi="Times New Roman" w:cs="Times New Roman"/>
        </w:rPr>
        <w:t xml:space="preserve">enhance connectivity between Asia and Europe and </w:t>
      </w:r>
      <w:r w:rsidR="004E28BC" w:rsidRPr="00525653">
        <w:rPr>
          <w:rFonts w:ascii="Times New Roman" w:hAnsi="Times New Roman" w:cs="Times New Roman"/>
        </w:rPr>
        <w:t xml:space="preserve">create </w:t>
      </w:r>
      <w:r w:rsidR="00906E95" w:rsidRPr="00525653">
        <w:rPr>
          <w:rFonts w:ascii="Times New Roman" w:hAnsi="Times New Roman" w:cs="Times New Roman"/>
        </w:rPr>
        <w:t>result-oriented initiatives and project</w:t>
      </w:r>
      <w:r w:rsidR="00CC0526" w:rsidRPr="00525653">
        <w:rPr>
          <w:rFonts w:ascii="Times New Roman" w:hAnsi="Times New Roman" w:cs="Times New Roman"/>
        </w:rPr>
        <w:t>s</w:t>
      </w:r>
      <w:r w:rsidR="00906E95" w:rsidRPr="00525653">
        <w:rPr>
          <w:rFonts w:ascii="Times New Roman" w:hAnsi="Times New Roman" w:cs="Times New Roman"/>
        </w:rPr>
        <w:t xml:space="preserve">. Despite the challenges of </w:t>
      </w:r>
      <w:r w:rsidR="00CC0526" w:rsidRPr="00525653">
        <w:rPr>
          <w:rFonts w:ascii="Times New Roman" w:hAnsi="Times New Roman" w:cs="Times New Roman"/>
        </w:rPr>
        <w:t xml:space="preserve">the </w:t>
      </w:r>
      <w:r w:rsidR="00906E95" w:rsidRPr="00525653">
        <w:rPr>
          <w:rFonts w:ascii="Times New Roman" w:hAnsi="Times New Roman" w:cs="Times New Roman"/>
        </w:rPr>
        <w:t>pandemic, Brunei Darussalam remain</w:t>
      </w:r>
      <w:r w:rsidR="004E28BC" w:rsidRPr="00525653">
        <w:rPr>
          <w:rFonts w:ascii="Times New Roman" w:hAnsi="Times New Roman" w:cs="Times New Roman"/>
        </w:rPr>
        <w:t>ed</w:t>
      </w:r>
      <w:r w:rsidR="00906E95" w:rsidRPr="00525653">
        <w:rPr>
          <w:rFonts w:ascii="Times New Roman" w:hAnsi="Times New Roman" w:cs="Times New Roman"/>
        </w:rPr>
        <w:t xml:space="preserve"> committed to ensur</w:t>
      </w:r>
      <w:r w:rsidR="00CC0526" w:rsidRPr="00525653">
        <w:rPr>
          <w:rFonts w:ascii="Times New Roman" w:hAnsi="Times New Roman" w:cs="Times New Roman"/>
        </w:rPr>
        <w:t>ing</w:t>
      </w:r>
      <w:r w:rsidR="00906E95" w:rsidRPr="00525653">
        <w:rPr>
          <w:rFonts w:ascii="Times New Roman" w:hAnsi="Times New Roman" w:cs="Times New Roman"/>
        </w:rPr>
        <w:t xml:space="preserve"> that th</w:t>
      </w:r>
      <w:r w:rsidR="00CC0526" w:rsidRPr="00525653">
        <w:rPr>
          <w:rFonts w:ascii="Times New Roman" w:hAnsi="Times New Roman" w:cs="Times New Roman"/>
        </w:rPr>
        <w:t>ese</w:t>
      </w:r>
      <w:r w:rsidR="00906E95" w:rsidRPr="00525653">
        <w:rPr>
          <w:rFonts w:ascii="Times New Roman" w:hAnsi="Times New Roman" w:cs="Times New Roman"/>
        </w:rPr>
        <w:t xml:space="preserve"> challenges </w:t>
      </w:r>
      <w:r w:rsidR="004E28BC" w:rsidRPr="00525653">
        <w:rPr>
          <w:rFonts w:ascii="Times New Roman" w:hAnsi="Times New Roman" w:cs="Times New Roman"/>
        </w:rPr>
        <w:t>we</w:t>
      </w:r>
      <w:r w:rsidR="00906E95" w:rsidRPr="00525653">
        <w:rPr>
          <w:rFonts w:ascii="Times New Roman" w:hAnsi="Times New Roman" w:cs="Times New Roman"/>
        </w:rPr>
        <w:t xml:space="preserve">re addressed and </w:t>
      </w:r>
      <w:r w:rsidR="004E28BC" w:rsidRPr="00525653">
        <w:rPr>
          <w:rFonts w:ascii="Times New Roman" w:hAnsi="Times New Roman" w:cs="Times New Roman"/>
        </w:rPr>
        <w:t xml:space="preserve">projects could be created </w:t>
      </w:r>
      <w:r w:rsidR="00906E95" w:rsidRPr="00525653">
        <w:rPr>
          <w:rFonts w:ascii="Times New Roman" w:hAnsi="Times New Roman" w:cs="Times New Roman"/>
        </w:rPr>
        <w:t xml:space="preserve">to achieve </w:t>
      </w:r>
      <w:r w:rsidR="00CC0526" w:rsidRPr="00525653">
        <w:rPr>
          <w:rFonts w:ascii="Times New Roman" w:hAnsi="Times New Roman" w:cs="Times New Roman"/>
        </w:rPr>
        <w:t xml:space="preserve">the </w:t>
      </w:r>
      <w:r w:rsidR="004E28BC" w:rsidRPr="00525653">
        <w:rPr>
          <w:rFonts w:ascii="Times New Roman" w:hAnsi="Times New Roman" w:cs="Times New Roman"/>
        </w:rPr>
        <w:t xml:space="preserve">2030 </w:t>
      </w:r>
      <w:r w:rsidR="00906E95" w:rsidRPr="00525653">
        <w:rPr>
          <w:rFonts w:ascii="Times New Roman" w:hAnsi="Times New Roman" w:cs="Times New Roman"/>
        </w:rPr>
        <w:t>Sustainable Development</w:t>
      </w:r>
      <w:r w:rsidR="004E28BC" w:rsidRPr="00525653">
        <w:rPr>
          <w:rFonts w:ascii="Times New Roman" w:hAnsi="Times New Roman" w:cs="Times New Roman"/>
        </w:rPr>
        <w:t xml:space="preserve"> A</w:t>
      </w:r>
      <w:r w:rsidR="00906E95" w:rsidRPr="00525653">
        <w:rPr>
          <w:rFonts w:ascii="Times New Roman" w:hAnsi="Times New Roman" w:cs="Times New Roman"/>
        </w:rPr>
        <w:t xml:space="preserve">genda, particularly SDG4. </w:t>
      </w:r>
      <w:r w:rsidR="007001EC" w:rsidRPr="00525653">
        <w:rPr>
          <w:rFonts w:ascii="Times New Roman" w:hAnsi="Times New Roman" w:cs="Times New Roman"/>
        </w:rPr>
        <w:t>The country also support</w:t>
      </w:r>
      <w:r w:rsidR="004E28BC" w:rsidRPr="00525653">
        <w:rPr>
          <w:rFonts w:ascii="Times New Roman" w:hAnsi="Times New Roman" w:cs="Times New Roman"/>
        </w:rPr>
        <w:t>ed</w:t>
      </w:r>
      <w:r w:rsidR="007001EC" w:rsidRPr="00525653">
        <w:rPr>
          <w:rFonts w:ascii="Times New Roman" w:hAnsi="Times New Roman" w:cs="Times New Roman"/>
        </w:rPr>
        <w:t xml:space="preserve"> </w:t>
      </w:r>
      <w:r w:rsidR="00906E95" w:rsidRPr="00525653">
        <w:rPr>
          <w:rFonts w:ascii="Times New Roman" w:hAnsi="Times New Roman" w:cs="Times New Roman"/>
        </w:rPr>
        <w:t xml:space="preserve">the ASEAN Comprehensive </w:t>
      </w:r>
      <w:r w:rsidR="004E28BC" w:rsidRPr="00525653">
        <w:rPr>
          <w:rFonts w:ascii="Times New Roman" w:hAnsi="Times New Roman" w:cs="Times New Roman"/>
        </w:rPr>
        <w:t>R</w:t>
      </w:r>
      <w:r w:rsidR="00906E95" w:rsidRPr="00525653">
        <w:rPr>
          <w:rFonts w:ascii="Times New Roman" w:hAnsi="Times New Roman" w:cs="Times New Roman"/>
        </w:rPr>
        <w:t xml:space="preserve">ecovery </w:t>
      </w:r>
      <w:r w:rsidR="004E28BC" w:rsidRPr="00525653">
        <w:rPr>
          <w:rFonts w:ascii="Times New Roman" w:hAnsi="Times New Roman" w:cs="Times New Roman"/>
        </w:rPr>
        <w:t>F</w:t>
      </w:r>
      <w:r w:rsidR="00906E95" w:rsidRPr="00525653">
        <w:rPr>
          <w:rFonts w:ascii="Times New Roman" w:hAnsi="Times New Roman" w:cs="Times New Roman"/>
        </w:rPr>
        <w:t>ramework and its implementation plan</w:t>
      </w:r>
      <w:r w:rsidR="00CC0526" w:rsidRPr="00525653">
        <w:rPr>
          <w:rFonts w:ascii="Times New Roman" w:hAnsi="Times New Roman" w:cs="Times New Roman"/>
        </w:rPr>
        <w:t xml:space="preserve">, which </w:t>
      </w:r>
      <w:r w:rsidR="004E28BC" w:rsidRPr="00525653">
        <w:rPr>
          <w:rFonts w:ascii="Times New Roman" w:hAnsi="Times New Roman" w:cs="Times New Roman"/>
        </w:rPr>
        <w:t>wa</w:t>
      </w:r>
      <w:r w:rsidR="00CC0526" w:rsidRPr="00525653">
        <w:rPr>
          <w:rFonts w:ascii="Times New Roman" w:hAnsi="Times New Roman" w:cs="Times New Roman"/>
        </w:rPr>
        <w:t xml:space="preserve">s in line with the </w:t>
      </w:r>
      <w:r w:rsidR="00906E95" w:rsidRPr="00525653">
        <w:rPr>
          <w:rFonts w:ascii="Times New Roman" w:hAnsi="Times New Roman" w:cs="Times New Roman"/>
        </w:rPr>
        <w:t>national vision of Brunei 2035</w:t>
      </w:r>
      <w:r w:rsidR="00CC0526" w:rsidRPr="00525653">
        <w:rPr>
          <w:rFonts w:ascii="Times New Roman" w:hAnsi="Times New Roman" w:cs="Times New Roman"/>
        </w:rPr>
        <w:t>,</w:t>
      </w:r>
      <w:r w:rsidR="007001EC" w:rsidRPr="00525653">
        <w:rPr>
          <w:rFonts w:ascii="Times New Roman" w:hAnsi="Times New Roman" w:cs="Times New Roman"/>
        </w:rPr>
        <w:t xml:space="preserve"> emphasizing the promotion of</w:t>
      </w:r>
      <w:r w:rsidR="00906E95" w:rsidRPr="00525653">
        <w:rPr>
          <w:rFonts w:ascii="Times New Roman" w:hAnsi="Times New Roman" w:cs="Times New Roman"/>
        </w:rPr>
        <w:t xml:space="preserve"> educated and highly skilled and accomplished people. </w:t>
      </w:r>
      <w:r w:rsidR="007001EC" w:rsidRPr="00525653">
        <w:rPr>
          <w:rFonts w:ascii="Times New Roman" w:hAnsi="Times New Roman" w:cs="Times New Roman"/>
        </w:rPr>
        <w:t xml:space="preserve"> L</w:t>
      </w:r>
      <w:r w:rsidR="00906E95" w:rsidRPr="00525653">
        <w:rPr>
          <w:rFonts w:ascii="Times New Roman" w:hAnsi="Times New Roman" w:cs="Times New Roman"/>
        </w:rPr>
        <w:t>ifelong learning ha</w:t>
      </w:r>
      <w:r w:rsidR="004E28BC" w:rsidRPr="00525653">
        <w:rPr>
          <w:rFonts w:ascii="Times New Roman" w:hAnsi="Times New Roman" w:cs="Times New Roman"/>
        </w:rPr>
        <w:t>d</w:t>
      </w:r>
      <w:r w:rsidR="00906E95" w:rsidRPr="00525653">
        <w:rPr>
          <w:rFonts w:ascii="Times New Roman" w:hAnsi="Times New Roman" w:cs="Times New Roman"/>
        </w:rPr>
        <w:t xml:space="preserve"> the potential to actively respond to uncertain challenges and it </w:t>
      </w:r>
      <w:r w:rsidR="004E28BC" w:rsidRPr="00525653">
        <w:rPr>
          <w:rFonts w:ascii="Times New Roman" w:hAnsi="Times New Roman" w:cs="Times New Roman"/>
        </w:rPr>
        <w:t>was</w:t>
      </w:r>
      <w:r w:rsidR="00906E95" w:rsidRPr="00525653">
        <w:rPr>
          <w:rFonts w:ascii="Times New Roman" w:hAnsi="Times New Roman" w:cs="Times New Roman"/>
        </w:rPr>
        <w:t xml:space="preserve"> a crucial mechanism for providing all learners </w:t>
      </w:r>
      <w:r w:rsidR="004E28BC" w:rsidRPr="00525653">
        <w:rPr>
          <w:rFonts w:ascii="Times New Roman" w:hAnsi="Times New Roman" w:cs="Times New Roman"/>
        </w:rPr>
        <w:t xml:space="preserve">with </w:t>
      </w:r>
      <w:r w:rsidR="00906E95" w:rsidRPr="00525653">
        <w:rPr>
          <w:rFonts w:ascii="Times New Roman" w:hAnsi="Times New Roman" w:cs="Times New Roman"/>
        </w:rPr>
        <w:t xml:space="preserve">education, </w:t>
      </w:r>
      <w:r w:rsidR="00906E95" w:rsidRPr="00525653">
        <w:rPr>
          <w:rFonts w:ascii="Times New Roman" w:hAnsi="Times New Roman" w:cs="Times New Roman"/>
        </w:rPr>
        <w:lastRenderedPageBreak/>
        <w:t xml:space="preserve">training, </w:t>
      </w:r>
      <w:proofErr w:type="spellStart"/>
      <w:r w:rsidR="00906E95" w:rsidRPr="00525653">
        <w:rPr>
          <w:rFonts w:ascii="Times New Roman" w:hAnsi="Times New Roman" w:cs="Times New Roman"/>
        </w:rPr>
        <w:t>upskilling</w:t>
      </w:r>
      <w:proofErr w:type="spellEnd"/>
      <w:r w:rsidR="00906E95" w:rsidRPr="00525653">
        <w:rPr>
          <w:rFonts w:ascii="Times New Roman" w:hAnsi="Times New Roman" w:cs="Times New Roman"/>
        </w:rPr>
        <w:t xml:space="preserve"> and reskilling opportunities that enhance</w:t>
      </w:r>
      <w:r w:rsidR="004E28BC" w:rsidRPr="00525653">
        <w:rPr>
          <w:rFonts w:ascii="Times New Roman" w:hAnsi="Times New Roman" w:cs="Times New Roman"/>
        </w:rPr>
        <w:t>d</w:t>
      </w:r>
      <w:r w:rsidR="0053451D" w:rsidRPr="00525653">
        <w:rPr>
          <w:rFonts w:ascii="Times New Roman" w:hAnsi="Times New Roman" w:cs="Times New Roman"/>
        </w:rPr>
        <w:t xml:space="preserve"> the </w:t>
      </w:r>
      <w:r w:rsidR="00906E95" w:rsidRPr="00525653">
        <w:rPr>
          <w:rFonts w:ascii="Times New Roman" w:hAnsi="Times New Roman" w:cs="Times New Roman"/>
        </w:rPr>
        <w:t>employability of current and future generation</w:t>
      </w:r>
      <w:r w:rsidR="0053451D" w:rsidRPr="00525653">
        <w:rPr>
          <w:rFonts w:ascii="Times New Roman" w:hAnsi="Times New Roman" w:cs="Times New Roman"/>
        </w:rPr>
        <w:t>s</w:t>
      </w:r>
      <w:r w:rsidR="00906E95" w:rsidRPr="00525653">
        <w:rPr>
          <w:rFonts w:ascii="Times New Roman" w:hAnsi="Times New Roman" w:cs="Times New Roman"/>
        </w:rPr>
        <w:t xml:space="preserve"> in this </w:t>
      </w:r>
      <w:r w:rsidR="00906E95" w:rsidRPr="00474E99">
        <w:rPr>
          <w:rFonts w:ascii="Times New Roman" w:hAnsi="Times New Roman" w:cs="Times New Roman"/>
        </w:rPr>
        <w:t>ever</w:t>
      </w:r>
      <w:r w:rsidRPr="00474E99">
        <w:rPr>
          <w:rFonts w:ascii="Times New Roman" w:hAnsi="Times New Roman" w:cs="Times New Roman"/>
        </w:rPr>
        <w:t>-</w:t>
      </w:r>
      <w:r w:rsidR="00906E95" w:rsidRPr="00474E99">
        <w:rPr>
          <w:rFonts w:ascii="Times New Roman" w:hAnsi="Times New Roman" w:cs="Times New Roman"/>
        </w:rPr>
        <w:t>changing</w:t>
      </w:r>
      <w:r w:rsidR="00906E95" w:rsidRPr="00525653">
        <w:rPr>
          <w:rFonts w:ascii="Times New Roman" w:hAnsi="Times New Roman" w:cs="Times New Roman"/>
        </w:rPr>
        <w:t xml:space="preserve"> labor market</w:t>
      </w:r>
      <w:r w:rsidR="0094731D" w:rsidRPr="00525653">
        <w:rPr>
          <w:rFonts w:ascii="Times New Roman" w:hAnsi="Times New Roman" w:cs="Times New Roman"/>
        </w:rPr>
        <w:t>s</w:t>
      </w:r>
      <w:r w:rsidR="00906E95" w:rsidRPr="00525653">
        <w:rPr>
          <w:rFonts w:ascii="Times New Roman" w:hAnsi="Times New Roman" w:cs="Times New Roman"/>
        </w:rPr>
        <w:t xml:space="preserve">. </w:t>
      </w:r>
      <w:r w:rsidR="007001EC" w:rsidRPr="00525653">
        <w:rPr>
          <w:rFonts w:ascii="Times New Roman" w:hAnsi="Times New Roman" w:cs="Times New Roman"/>
        </w:rPr>
        <w:t xml:space="preserve">Brunei Darussalam established </w:t>
      </w:r>
      <w:r w:rsidR="00906E95" w:rsidRPr="00525653">
        <w:rPr>
          <w:rFonts w:ascii="Times New Roman" w:hAnsi="Times New Roman" w:cs="Times New Roman"/>
        </w:rPr>
        <w:t xml:space="preserve">the lifelong learning </w:t>
      </w:r>
      <w:proofErr w:type="spellStart"/>
      <w:r w:rsidR="00906E95" w:rsidRPr="00525653">
        <w:rPr>
          <w:rFonts w:ascii="Times New Roman" w:hAnsi="Times New Roman" w:cs="Times New Roman"/>
        </w:rPr>
        <w:t>centre</w:t>
      </w:r>
      <w:proofErr w:type="spellEnd"/>
      <w:r w:rsidR="00906E95" w:rsidRPr="00525653">
        <w:rPr>
          <w:rFonts w:ascii="Times New Roman" w:hAnsi="Times New Roman" w:cs="Times New Roman"/>
        </w:rPr>
        <w:t xml:space="preserve"> focusing on </w:t>
      </w:r>
      <w:r w:rsidR="0053451D" w:rsidRPr="00525653">
        <w:rPr>
          <w:rFonts w:ascii="Times New Roman" w:hAnsi="Times New Roman" w:cs="Times New Roman"/>
        </w:rPr>
        <w:t xml:space="preserve">the </w:t>
      </w:r>
      <w:r w:rsidR="00906E95" w:rsidRPr="00525653">
        <w:rPr>
          <w:rFonts w:ascii="Times New Roman" w:hAnsi="Times New Roman" w:cs="Times New Roman"/>
        </w:rPr>
        <w:t xml:space="preserve">four pillars of </w:t>
      </w:r>
      <w:proofErr w:type="spellStart"/>
      <w:r w:rsidR="00906E95" w:rsidRPr="00525653">
        <w:rPr>
          <w:rFonts w:ascii="Times New Roman" w:hAnsi="Times New Roman" w:cs="Times New Roman"/>
        </w:rPr>
        <w:t>programmes</w:t>
      </w:r>
      <w:proofErr w:type="spellEnd"/>
      <w:r w:rsidR="00906E95" w:rsidRPr="00525653">
        <w:rPr>
          <w:rFonts w:ascii="Times New Roman" w:hAnsi="Times New Roman" w:cs="Times New Roman"/>
        </w:rPr>
        <w:t xml:space="preserve"> which</w:t>
      </w:r>
      <w:r w:rsidR="0094731D" w:rsidRPr="00525653">
        <w:rPr>
          <w:rFonts w:ascii="Times New Roman" w:hAnsi="Times New Roman" w:cs="Times New Roman"/>
        </w:rPr>
        <w:t xml:space="preserve"> wer</w:t>
      </w:r>
      <w:r w:rsidR="00906E95" w:rsidRPr="00525653">
        <w:rPr>
          <w:rFonts w:ascii="Times New Roman" w:hAnsi="Times New Roman" w:cs="Times New Roman"/>
        </w:rPr>
        <w:t>e workforce development, academic upgrading, community development, and person</w:t>
      </w:r>
      <w:r w:rsidR="0094731D" w:rsidRPr="00525653">
        <w:rPr>
          <w:rFonts w:ascii="Times New Roman" w:hAnsi="Times New Roman" w:cs="Times New Roman"/>
        </w:rPr>
        <w:t>nel</w:t>
      </w:r>
      <w:r w:rsidR="00906E95" w:rsidRPr="00525653">
        <w:rPr>
          <w:rFonts w:ascii="Times New Roman" w:hAnsi="Times New Roman" w:cs="Times New Roman"/>
        </w:rPr>
        <w:t xml:space="preserve"> development.</w:t>
      </w:r>
      <w:r w:rsidR="008C177C" w:rsidRPr="00525653">
        <w:rPr>
          <w:rFonts w:ascii="Times New Roman" w:hAnsi="Times New Roman" w:cs="Times New Roman"/>
        </w:rPr>
        <w:t xml:space="preserve"> </w:t>
      </w:r>
      <w:r>
        <w:rPr>
          <w:rFonts w:ascii="Times New Roman" w:hAnsi="Times New Roman" w:cs="Times New Roman"/>
        </w:rPr>
        <w:t xml:space="preserve">                </w:t>
      </w:r>
      <w:r w:rsidR="007001EC" w:rsidRPr="00525653">
        <w:rPr>
          <w:rFonts w:ascii="Times New Roman" w:hAnsi="Times New Roman" w:cs="Times New Roman"/>
        </w:rPr>
        <w:t xml:space="preserve">He concluded his </w:t>
      </w:r>
      <w:r w:rsidR="0094731D" w:rsidRPr="00525653">
        <w:rPr>
          <w:rFonts w:ascii="Times New Roman" w:hAnsi="Times New Roman" w:cs="Times New Roman"/>
        </w:rPr>
        <w:t>s</w:t>
      </w:r>
      <w:r w:rsidR="007001EC" w:rsidRPr="00525653">
        <w:rPr>
          <w:rFonts w:ascii="Times New Roman" w:hAnsi="Times New Roman" w:cs="Times New Roman"/>
        </w:rPr>
        <w:t xml:space="preserve">tatement by emphasizing that ASEM should work together </w:t>
      </w:r>
      <w:r w:rsidR="00906E95" w:rsidRPr="00525653">
        <w:rPr>
          <w:rFonts w:ascii="Times New Roman" w:hAnsi="Times New Roman" w:cs="Times New Roman"/>
        </w:rPr>
        <w:t>toward</w:t>
      </w:r>
      <w:r w:rsidR="0094731D" w:rsidRPr="00525653">
        <w:rPr>
          <w:rFonts w:ascii="Times New Roman" w:hAnsi="Times New Roman" w:cs="Times New Roman"/>
        </w:rPr>
        <w:t>s</w:t>
      </w:r>
      <w:r w:rsidR="00906E95" w:rsidRPr="00525653">
        <w:rPr>
          <w:rFonts w:ascii="Times New Roman" w:hAnsi="Times New Roman" w:cs="Times New Roman"/>
        </w:rPr>
        <w:t xml:space="preserve"> a more resilient, prosperous and sustainable future and </w:t>
      </w:r>
      <w:r w:rsidR="007001EC" w:rsidRPr="00525653">
        <w:rPr>
          <w:rFonts w:ascii="Times New Roman" w:hAnsi="Times New Roman" w:cs="Times New Roman"/>
        </w:rPr>
        <w:t xml:space="preserve">value </w:t>
      </w:r>
      <w:r w:rsidR="00906E95" w:rsidRPr="00525653">
        <w:rPr>
          <w:rFonts w:ascii="Times New Roman" w:hAnsi="Times New Roman" w:cs="Times New Roman"/>
        </w:rPr>
        <w:t>the importance of ASEM Education Strategy 2030 for the next decade in building inter-regional commitment of ASEM Education partners and stakeholders</w:t>
      </w:r>
      <w:r w:rsidR="0094731D" w:rsidRPr="00525653">
        <w:rPr>
          <w:rFonts w:ascii="Times New Roman" w:hAnsi="Times New Roman" w:cs="Times New Roman"/>
        </w:rPr>
        <w:t>.</w:t>
      </w:r>
    </w:p>
    <w:p w14:paraId="2DD824AD" w14:textId="77777777" w:rsidR="009208BD" w:rsidRDefault="009208BD" w:rsidP="007E4E06">
      <w:pPr>
        <w:pStyle w:val="Default"/>
        <w:jc w:val="thaiDistribute"/>
        <w:rPr>
          <w:rFonts w:ascii="Times New Roman" w:hAnsi="Times New Roman" w:cs="Times New Roman"/>
          <w:b/>
          <w:bCs/>
        </w:rPr>
      </w:pPr>
    </w:p>
    <w:p w14:paraId="7790C5E2" w14:textId="173F15F9" w:rsidR="00BD1927" w:rsidRPr="00525653" w:rsidRDefault="00BD1927" w:rsidP="007E4E06">
      <w:pPr>
        <w:pStyle w:val="Default"/>
        <w:jc w:val="thaiDistribute"/>
        <w:rPr>
          <w:rFonts w:ascii="Times New Roman" w:hAnsi="Times New Roman" w:cs="Times New Roman"/>
          <w:b/>
          <w:bCs/>
        </w:rPr>
      </w:pPr>
      <w:r w:rsidRPr="00525653">
        <w:rPr>
          <w:rFonts w:ascii="Times New Roman" w:hAnsi="Times New Roman" w:cs="Times New Roman"/>
          <w:b/>
          <w:bCs/>
        </w:rPr>
        <w:t xml:space="preserve">Ms. Melissa </w:t>
      </w:r>
      <w:proofErr w:type="spellStart"/>
      <w:r w:rsidRPr="00525653">
        <w:rPr>
          <w:rFonts w:ascii="Times New Roman" w:hAnsi="Times New Roman" w:cs="Times New Roman"/>
          <w:b/>
          <w:bCs/>
        </w:rPr>
        <w:t>Khoo</w:t>
      </w:r>
      <w:proofErr w:type="spellEnd"/>
      <w:r w:rsidRPr="00525653">
        <w:rPr>
          <w:rFonts w:ascii="Times New Roman" w:hAnsi="Times New Roman" w:cs="Times New Roman"/>
          <w:b/>
          <w:bCs/>
        </w:rPr>
        <w:t xml:space="preserve">, </w:t>
      </w:r>
      <w:r w:rsidR="0053451D" w:rsidRPr="00525653">
        <w:rPr>
          <w:rFonts w:ascii="Times New Roman" w:hAnsi="Times New Roman" w:cs="Times New Roman"/>
          <w:b/>
          <w:bCs/>
        </w:rPr>
        <w:t xml:space="preserve">the </w:t>
      </w:r>
      <w:r w:rsidRPr="00525653">
        <w:rPr>
          <w:rFonts w:ascii="Times New Roman" w:hAnsi="Times New Roman" w:cs="Times New Roman"/>
          <w:b/>
          <w:bCs/>
        </w:rPr>
        <w:t>Deputy Secretary</w:t>
      </w:r>
      <w:r w:rsidR="0053451D" w:rsidRPr="00525653">
        <w:rPr>
          <w:rFonts w:ascii="Times New Roman" w:hAnsi="Times New Roman" w:cs="Times New Roman"/>
          <w:b/>
          <w:bCs/>
        </w:rPr>
        <w:t xml:space="preserve"> of</w:t>
      </w:r>
      <w:r w:rsidRPr="00525653">
        <w:rPr>
          <w:rFonts w:ascii="Times New Roman" w:hAnsi="Times New Roman" w:cs="Times New Roman"/>
          <w:b/>
          <w:bCs/>
        </w:rPr>
        <w:t xml:space="preserve"> Higher Education and Skills</w:t>
      </w:r>
      <w:r w:rsidR="0053451D" w:rsidRPr="00525653">
        <w:rPr>
          <w:rFonts w:ascii="Times New Roman" w:hAnsi="Times New Roman" w:cs="Times New Roman"/>
          <w:b/>
          <w:bCs/>
        </w:rPr>
        <w:t xml:space="preserve"> of the </w:t>
      </w:r>
      <w:r w:rsidRPr="00525653">
        <w:rPr>
          <w:rFonts w:ascii="Times New Roman" w:hAnsi="Times New Roman" w:cs="Times New Roman"/>
          <w:b/>
          <w:bCs/>
        </w:rPr>
        <w:t>Ministry of Education</w:t>
      </w:r>
      <w:r w:rsidR="0053451D" w:rsidRPr="00525653">
        <w:rPr>
          <w:rFonts w:ascii="Times New Roman" w:hAnsi="Times New Roman" w:cs="Times New Roman"/>
          <w:b/>
          <w:bCs/>
        </w:rPr>
        <w:t xml:space="preserve"> </w:t>
      </w:r>
      <w:proofErr w:type="gramStart"/>
      <w:r w:rsidR="0053451D" w:rsidRPr="00525653">
        <w:rPr>
          <w:rFonts w:ascii="Times New Roman" w:hAnsi="Times New Roman" w:cs="Times New Roman"/>
          <w:b/>
          <w:bCs/>
        </w:rPr>
        <w:t xml:space="preserve">of </w:t>
      </w:r>
      <w:r w:rsidRPr="00525653">
        <w:rPr>
          <w:rFonts w:ascii="Times New Roman" w:hAnsi="Times New Roman" w:cs="Times New Roman"/>
          <w:b/>
          <w:bCs/>
        </w:rPr>
        <w:t xml:space="preserve"> Singapore</w:t>
      </w:r>
      <w:proofErr w:type="gramEnd"/>
      <w:r w:rsidRPr="00525653">
        <w:rPr>
          <w:rFonts w:ascii="Times New Roman" w:hAnsi="Times New Roman" w:cs="Times New Roman"/>
          <w:b/>
          <w:bCs/>
        </w:rPr>
        <w:t xml:space="preserve"> </w:t>
      </w:r>
    </w:p>
    <w:p w14:paraId="080473CE" w14:textId="56AE90A3" w:rsidR="00CD02AB" w:rsidRPr="00525653" w:rsidRDefault="00CD02AB" w:rsidP="00CD02AB">
      <w:pPr>
        <w:spacing w:after="230" w:line="240" w:lineRule="auto"/>
        <w:jc w:val="both"/>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lang w:bidi="th-TH"/>
        </w:rPr>
        <w:t xml:space="preserve">Ms. Melissa </w:t>
      </w:r>
      <w:proofErr w:type="spellStart"/>
      <w:r w:rsidRPr="00525653">
        <w:rPr>
          <w:rFonts w:ascii="Times New Roman" w:eastAsia="Times New Roman" w:hAnsi="Times New Roman" w:cs="Times New Roman"/>
          <w:color w:val="000000"/>
          <w:sz w:val="24"/>
          <w:szCs w:val="24"/>
          <w:lang w:bidi="th-TH"/>
        </w:rPr>
        <w:t>Khoo</w:t>
      </w:r>
      <w:proofErr w:type="spellEnd"/>
      <w:r w:rsidRPr="00525653">
        <w:rPr>
          <w:rFonts w:ascii="Times New Roman" w:eastAsia="Times New Roman" w:hAnsi="Times New Roman" w:cs="Times New Roman"/>
          <w:color w:val="000000"/>
          <w:sz w:val="24"/>
          <w:szCs w:val="24"/>
          <w:lang w:bidi="th-TH"/>
        </w:rPr>
        <w:t xml:space="preserve"> started her statement by mentioning that the virtual ASEMME8 demonstrated commitment to advance the educational ties between Asia and Europe.  Singapore believe</w:t>
      </w:r>
      <w:r w:rsidR="0094731D"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that it </w:t>
      </w:r>
      <w:r w:rsidR="0094731D" w:rsidRPr="00525653">
        <w:rPr>
          <w:rFonts w:ascii="Times New Roman" w:eastAsia="Times New Roman" w:hAnsi="Times New Roman" w:cs="Times New Roman"/>
          <w:color w:val="000000"/>
          <w:sz w:val="24"/>
          <w:szCs w:val="24"/>
          <w:lang w:bidi="th-TH"/>
        </w:rPr>
        <w:t>wa</w:t>
      </w:r>
      <w:r w:rsidRPr="00525653">
        <w:rPr>
          <w:rFonts w:ascii="Times New Roman" w:eastAsia="Times New Roman" w:hAnsi="Times New Roman" w:cs="Times New Roman"/>
          <w:color w:val="000000"/>
          <w:sz w:val="24"/>
          <w:szCs w:val="24"/>
          <w:lang w:bidi="th-TH"/>
        </w:rPr>
        <w:t>s important to promote the value of connectivity and mobility. While travel restrictions of the past two years ha</w:t>
      </w:r>
      <w:r w:rsidR="0094731D"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impacted educational mobility,</w:t>
      </w:r>
      <w:r w:rsidR="00617BF3" w:rsidRPr="00525653">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institutions, students, and educators ha</w:t>
      </w:r>
      <w:r w:rsidR="0094731D"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adapted through new modalities, such as virtual international exchanges. Singapore support</w:t>
      </w:r>
      <w:r w:rsidR="0094731D"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the </w:t>
      </w:r>
      <w:r w:rsidR="0094731D" w:rsidRPr="00525653">
        <w:rPr>
          <w:rFonts w:ascii="Times New Roman" w:eastAsia="Times New Roman" w:hAnsi="Times New Roman" w:cs="Times New Roman"/>
          <w:color w:val="000000"/>
          <w:sz w:val="24"/>
          <w:szCs w:val="24"/>
          <w:lang w:bidi="th-TH"/>
        </w:rPr>
        <w:t xml:space="preserve">objective of </w:t>
      </w:r>
      <w:r w:rsidRPr="00525653">
        <w:rPr>
          <w:rFonts w:ascii="Times New Roman" w:eastAsia="Times New Roman" w:hAnsi="Times New Roman" w:cs="Times New Roman"/>
          <w:color w:val="000000"/>
          <w:sz w:val="24"/>
          <w:szCs w:val="24"/>
          <w:lang w:bidi="th-TH"/>
        </w:rPr>
        <w:t>ASEM Strategy 2030</w:t>
      </w:r>
      <w:r w:rsidR="0094731D" w:rsidRPr="00525653">
        <w:rPr>
          <w:rFonts w:ascii="Times New Roman" w:eastAsia="Times New Roman" w:hAnsi="Times New Roman" w:cs="Times New Roman"/>
          <w:color w:val="000000"/>
          <w:sz w:val="24"/>
          <w:szCs w:val="24"/>
          <w:lang w:bidi="th-TH"/>
        </w:rPr>
        <w:t xml:space="preserve"> on</w:t>
      </w:r>
      <w:r w:rsidRPr="00525653">
        <w:rPr>
          <w:rFonts w:ascii="Times New Roman" w:eastAsia="Times New Roman" w:hAnsi="Times New Roman" w:cs="Times New Roman"/>
          <w:color w:val="000000"/>
          <w:sz w:val="24"/>
          <w:szCs w:val="24"/>
          <w:lang w:bidi="th-TH"/>
        </w:rPr>
        <w:t xml:space="preserve"> enhancing educational connectivity between Asia and Europe, both through new virtual arrangements, and also physical exchanges</w:t>
      </w:r>
      <w:r w:rsidR="0094731D" w:rsidRPr="00525653">
        <w:rPr>
          <w:rFonts w:ascii="Times New Roman" w:eastAsia="Times New Roman" w:hAnsi="Times New Roman" w:cs="Times New Roman"/>
          <w:color w:val="000000"/>
          <w:sz w:val="24"/>
          <w:szCs w:val="24"/>
          <w:lang w:bidi="th-TH"/>
        </w:rPr>
        <w:t>.</w:t>
      </w:r>
    </w:p>
    <w:p w14:paraId="2DDB4D53" w14:textId="031967D5" w:rsidR="00CD02AB" w:rsidRPr="00525653" w:rsidRDefault="00CD02AB" w:rsidP="00E4660C">
      <w:pPr>
        <w:spacing w:after="230" w:line="240" w:lineRule="auto"/>
        <w:jc w:val="both"/>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lang w:bidi="th-TH"/>
        </w:rPr>
        <w:t xml:space="preserve">Singapore also </w:t>
      </w:r>
      <w:r w:rsidR="002F5959" w:rsidRPr="00525653">
        <w:rPr>
          <w:rFonts w:ascii="Times New Roman" w:eastAsia="Times New Roman" w:hAnsi="Times New Roman" w:cs="Times New Roman"/>
          <w:color w:val="000000"/>
          <w:sz w:val="24"/>
          <w:szCs w:val="24"/>
          <w:lang w:bidi="th-TH"/>
        </w:rPr>
        <w:t>recognize</w:t>
      </w:r>
      <w:r w:rsidR="0094731D"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the increasing role of lifelong learning and the need to develop skills and competencies </w:t>
      </w:r>
      <w:r w:rsidR="0094731D" w:rsidRPr="00525653">
        <w:rPr>
          <w:rFonts w:ascii="Times New Roman" w:eastAsia="Times New Roman" w:hAnsi="Times New Roman" w:cs="Times New Roman"/>
          <w:color w:val="000000"/>
          <w:sz w:val="24"/>
          <w:szCs w:val="24"/>
          <w:lang w:bidi="th-TH"/>
        </w:rPr>
        <w:t xml:space="preserve">so as to prepare for </w:t>
      </w:r>
      <w:r w:rsidRPr="00525653">
        <w:rPr>
          <w:rFonts w:ascii="Times New Roman" w:eastAsia="Times New Roman" w:hAnsi="Times New Roman" w:cs="Times New Roman"/>
          <w:color w:val="000000"/>
          <w:sz w:val="24"/>
          <w:szCs w:val="24"/>
          <w:lang w:bidi="th-TH"/>
        </w:rPr>
        <w:t>future</w:t>
      </w:r>
      <w:r w:rsidR="0094731D" w:rsidRPr="00525653">
        <w:rPr>
          <w:rFonts w:ascii="Times New Roman" w:eastAsia="Times New Roman" w:hAnsi="Times New Roman" w:cs="Times New Roman"/>
          <w:color w:val="000000"/>
          <w:sz w:val="24"/>
          <w:szCs w:val="24"/>
          <w:lang w:bidi="th-TH"/>
        </w:rPr>
        <w:t xml:space="preserve"> work</w:t>
      </w:r>
      <w:r w:rsidRPr="00525653">
        <w:rPr>
          <w:rFonts w:ascii="Times New Roman" w:eastAsia="Times New Roman" w:hAnsi="Times New Roman" w:cs="Times New Roman"/>
          <w:color w:val="000000"/>
          <w:sz w:val="24"/>
          <w:szCs w:val="24"/>
          <w:lang w:bidi="th-TH"/>
        </w:rPr>
        <w:t>. Aging populations, coupled with disruptions due to Industry 4.0 transformation, ha</w:t>
      </w:r>
      <w:r w:rsidR="0094731D"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made lifelong learning a</w:t>
      </w:r>
      <w:r w:rsidR="002F5959" w:rsidRPr="00525653">
        <w:rPr>
          <w:rFonts w:ascii="Times New Roman" w:eastAsia="Times New Roman" w:hAnsi="Times New Roman" w:cs="Times New Roman"/>
          <w:color w:val="000000"/>
          <w:sz w:val="24"/>
          <w:szCs w:val="24"/>
          <w:lang w:bidi="th-TH"/>
        </w:rPr>
        <w:t xml:space="preserve"> priority</w:t>
      </w:r>
      <w:r w:rsidRPr="00525653">
        <w:rPr>
          <w:rFonts w:ascii="Times New Roman" w:eastAsia="Times New Roman" w:hAnsi="Times New Roman" w:cs="Times New Roman"/>
          <w:color w:val="000000"/>
          <w:sz w:val="24"/>
          <w:szCs w:val="24"/>
          <w:lang w:bidi="th-TH"/>
        </w:rPr>
        <w:t>. Lifelong learners w</w:t>
      </w:r>
      <w:r w:rsidR="0094731D" w:rsidRPr="00525653">
        <w:rPr>
          <w:rFonts w:ascii="Times New Roman" w:eastAsia="Times New Roman" w:hAnsi="Times New Roman" w:cs="Times New Roman"/>
          <w:color w:val="000000"/>
          <w:sz w:val="24"/>
          <w:szCs w:val="24"/>
          <w:lang w:bidi="th-TH"/>
        </w:rPr>
        <w:t>ould</w:t>
      </w:r>
      <w:r w:rsidRPr="00525653">
        <w:rPr>
          <w:rFonts w:ascii="Times New Roman" w:eastAsia="Times New Roman" w:hAnsi="Times New Roman" w:cs="Times New Roman"/>
          <w:color w:val="000000"/>
          <w:sz w:val="24"/>
          <w:szCs w:val="24"/>
          <w:lang w:bidi="th-TH"/>
        </w:rPr>
        <w:t xml:space="preserve"> need to pick up a wide variety of skills and competencies to tackle new and emerging challenges, from greater digitali</w:t>
      </w:r>
      <w:r w:rsidR="00BF1BF2" w:rsidRPr="00525653">
        <w:rPr>
          <w:rFonts w:ascii="Times New Roman" w:eastAsia="Times New Roman" w:hAnsi="Times New Roman" w:cs="Times New Roman"/>
          <w:color w:val="000000"/>
          <w:sz w:val="24"/>
          <w:szCs w:val="24"/>
          <w:lang w:bidi="th-TH"/>
        </w:rPr>
        <w:t>z</w:t>
      </w:r>
      <w:r w:rsidRPr="00525653">
        <w:rPr>
          <w:rFonts w:ascii="Times New Roman" w:eastAsia="Times New Roman" w:hAnsi="Times New Roman" w:cs="Times New Roman"/>
          <w:color w:val="000000"/>
          <w:sz w:val="24"/>
          <w:szCs w:val="24"/>
          <w:lang w:bidi="th-TH"/>
        </w:rPr>
        <w:t>ation of work and industry, to global challenges such as climate change.</w:t>
      </w:r>
      <w:r w:rsidRPr="00525653">
        <w:rPr>
          <w:rFonts w:ascii="Times New Roman" w:eastAsia="Times New Roman" w:hAnsi="Times New Roman" w:cs="Times New Roman"/>
          <w:sz w:val="24"/>
          <w:szCs w:val="24"/>
          <w:lang w:bidi="th-TH"/>
        </w:rPr>
        <w:t xml:space="preserve"> </w:t>
      </w:r>
      <w:r w:rsidRPr="00525653">
        <w:rPr>
          <w:rFonts w:ascii="Times New Roman" w:eastAsia="Times New Roman" w:hAnsi="Times New Roman" w:cs="Times New Roman"/>
          <w:color w:val="000000"/>
          <w:sz w:val="24"/>
          <w:szCs w:val="24"/>
          <w:lang w:bidi="th-TH"/>
        </w:rPr>
        <w:t xml:space="preserve">Singapore </w:t>
      </w:r>
      <w:r w:rsidR="00BF1BF2" w:rsidRPr="00525653">
        <w:rPr>
          <w:rFonts w:ascii="Times New Roman" w:eastAsia="Times New Roman" w:hAnsi="Times New Roman" w:cs="Times New Roman"/>
          <w:color w:val="000000"/>
          <w:sz w:val="24"/>
          <w:szCs w:val="24"/>
          <w:lang w:bidi="th-TH"/>
        </w:rPr>
        <w:t>had initiated</w:t>
      </w:r>
      <w:r w:rsidRPr="00525653">
        <w:rPr>
          <w:rFonts w:ascii="Times New Roman" w:eastAsia="Times New Roman" w:hAnsi="Times New Roman" w:cs="Times New Roman"/>
          <w:color w:val="000000"/>
          <w:sz w:val="24"/>
          <w:szCs w:val="24"/>
          <w:lang w:bidi="th-TH"/>
        </w:rPr>
        <w:t xml:space="preserve"> the </w:t>
      </w:r>
      <w:proofErr w:type="spellStart"/>
      <w:r w:rsidRPr="00525653">
        <w:rPr>
          <w:rFonts w:ascii="Times New Roman" w:eastAsia="Times New Roman" w:hAnsi="Times New Roman" w:cs="Times New Roman"/>
          <w:color w:val="000000"/>
          <w:sz w:val="24"/>
          <w:szCs w:val="24"/>
          <w:lang w:bidi="th-TH"/>
        </w:rPr>
        <w:t>SkillsFuture</w:t>
      </w:r>
      <w:proofErr w:type="spellEnd"/>
      <w:r w:rsidRPr="00525653">
        <w:rPr>
          <w:rFonts w:ascii="Times New Roman" w:eastAsia="Times New Roman" w:hAnsi="Times New Roman" w:cs="Times New Roman"/>
          <w:color w:val="000000"/>
          <w:sz w:val="24"/>
          <w:szCs w:val="24"/>
          <w:lang w:bidi="th-TH"/>
        </w:rPr>
        <w:t> </w:t>
      </w:r>
      <w:r w:rsidR="00BF1BF2" w:rsidRPr="00525653">
        <w:rPr>
          <w:rFonts w:ascii="Times New Roman" w:eastAsia="Times New Roman" w:hAnsi="Times New Roman" w:cs="Times New Roman"/>
          <w:color w:val="000000"/>
          <w:sz w:val="24"/>
          <w:szCs w:val="24"/>
          <w:lang w:bidi="th-TH"/>
        </w:rPr>
        <w:t>M</w:t>
      </w:r>
      <w:r w:rsidRPr="00525653">
        <w:rPr>
          <w:rFonts w:ascii="Times New Roman" w:eastAsia="Times New Roman" w:hAnsi="Times New Roman" w:cs="Times New Roman"/>
          <w:color w:val="000000"/>
          <w:sz w:val="24"/>
          <w:szCs w:val="24"/>
          <w:lang w:bidi="th-TH"/>
        </w:rPr>
        <w:t>ovement</w:t>
      </w:r>
      <w:r w:rsidR="00BF1BF2" w:rsidRPr="00525653">
        <w:rPr>
          <w:rFonts w:ascii="Times New Roman" w:eastAsia="Times New Roman" w:hAnsi="Times New Roman" w:cs="Times New Roman"/>
          <w:color w:val="000000"/>
          <w:sz w:val="24"/>
          <w:szCs w:val="24"/>
          <w:lang w:bidi="th-TH"/>
        </w:rPr>
        <w:t xml:space="preserve"> to</w:t>
      </w:r>
      <w:r w:rsidR="00E4660C" w:rsidRPr="00525653">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 xml:space="preserve">help every individual develop relevant skills for the future, in every job. </w:t>
      </w:r>
      <w:r w:rsidR="00E4660C" w:rsidRPr="00525653">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 xml:space="preserve">Every Singaporean above the age of 25 </w:t>
      </w:r>
      <w:r w:rsidR="00BF1BF2" w:rsidRPr="00525653">
        <w:rPr>
          <w:rFonts w:ascii="Times New Roman" w:eastAsia="Times New Roman" w:hAnsi="Times New Roman" w:cs="Times New Roman"/>
          <w:color w:val="000000"/>
          <w:sz w:val="24"/>
          <w:szCs w:val="24"/>
          <w:lang w:bidi="th-TH"/>
        </w:rPr>
        <w:t>would have</w:t>
      </w:r>
      <w:r w:rsidRPr="00525653">
        <w:rPr>
          <w:rFonts w:ascii="Times New Roman" w:eastAsia="Times New Roman" w:hAnsi="Times New Roman" w:cs="Times New Roman"/>
          <w:color w:val="000000"/>
          <w:sz w:val="24"/>
          <w:szCs w:val="24"/>
          <w:lang w:bidi="th-TH"/>
        </w:rPr>
        <w:t xml:space="preserve"> </w:t>
      </w:r>
      <w:proofErr w:type="spellStart"/>
      <w:r w:rsidRPr="00525653">
        <w:rPr>
          <w:rFonts w:ascii="Times New Roman" w:eastAsia="Times New Roman" w:hAnsi="Times New Roman" w:cs="Times New Roman"/>
          <w:color w:val="000000"/>
          <w:sz w:val="24"/>
          <w:szCs w:val="24"/>
          <w:lang w:bidi="th-TH"/>
        </w:rPr>
        <w:t>SkillsFuture</w:t>
      </w:r>
      <w:proofErr w:type="spellEnd"/>
      <w:r w:rsidRPr="00525653">
        <w:rPr>
          <w:rFonts w:ascii="Times New Roman" w:eastAsia="Times New Roman" w:hAnsi="Times New Roman" w:cs="Times New Roman"/>
          <w:color w:val="000000"/>
          <w:sz w:val="24"/>
          <w:szCs w:val="24"/>
          <w:lang w:bidi="th-TH"/>
        </w:rPr>
        <w:t xml:space="preserve"> credits that c</w:t>
      </w:r>
      <w:r w:rsidR="00BF1BF2" w:rsidRPr="00525653">
        <w:rPr>
          <w:rFonts w:ascii="Times New Roman" w:eastAsia="Times New Roman" w:hAnsi="Times New Roman" w:cs="Times New Roman"/>
          <w:color w:val="000000"/>
          <w:sz w:val="24"/>
          <w:szCs w:val="24"/>
          <w:lang w:bidi="th-TH"/>
        </w:rPr>
        <w:t>ould</w:t>
      </w:r>
      <w:r w:rsidRPr="00525653">
        <w:rPr>
          <w:rFonts w:ascii="Times New Roman" w:eastAsia="Times New Roman" w:hAnsi="Times New Roman" w:cs="Times New Roman"/>
          <w:color w:val="000000"/>
          <w:sz w:val="24"/>
          <w:szCs w:val="24"/>
          <w:lang w:bidi="th-TH"/>
        </w:rPr>
        <w:t xml:space="preserve"> be used to pay for training courses from approved providers, with higher subsidies for those above 40 years old. The movement involve</w:t>
      </w:r>
      <w:r w:rsidR="00BF1BF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collaboration among multiple stakeholders, including individuals, employers, industry associations, unions, training providers, and government agencies.</w:t>
      </w:r>
      <w:r w:rsidR="00E4660C" w:rsidRPr="00525653">
        <w:rPr>
          <w:rFonts w:ascii="Times New Roman" w:eastAsia="Times New Roman" w:hAnsi="Times New Roman" w:cs="Times New Roman"/>
          <w:sz w:val="24"/>
          <w:szCs w:val="24"/>
          <w:lang w:bidi="th-TH"/>
        </w:rPr>
        <w:t xml:space="preserve"> She also mentioned that </w:t>
      </w:r>
      <w:r w:rsidR="00BF1BF2" w:rsidRPr="00525653">
        <w:rPr>
          <w:rFonts w:ascii="Times New Roman" w:eastAsia="Times New Roman" w:hAnsi="Times New Roman" w:cs="Times New Roman"/>
          <w:sz w:val="24"/>
          <w:szCs w:val="24"/>
          <w:lang w:bidi="th-TH"/>
        </w:rPr>
        <w:t xml:space="preserve">ASEM Education </w:t>
      </w:r>
      <w:r w:rsidRPr="00525653">
        <w:rPr>
          <w:rFonts w:ascii="Times New Roman" w:eastAsia="Times New Roman" w:hAnsi="Times New Roman" w:cs="Times New Roman"/>
          <w:color w:val="000000"/>
          <w:sz w:val="24"/>
          <w:szCs w:val="24"/>
          <w:lang w:bidi="th-TH"/>
        </w:rPr>
        <w:t xml:space="preserve">Strategy 2030 </w:t>
      </w:r>
      <w:r w:rsidR="00BF1BF2" w:rsidRPr="00525653">
        <w:rPr>
          <w:rFonts w:ascii="Times New Roman" w:eastAsia="Times New Roman" w:hAnsi="Times New Roman" w:cs="Times New Roman"/>
          <w:color w:val="000000"/>
          <w:sz w:val="24"/>
          <w:szCs w:val="24"/>
          <w:lang w:bidi="th-TH"/>
        </w:rPr>
        <w:t>could</w:t>
      </w:r>
      <w:r w:rsidRPr="00525653">
        <w:rPr>
          <w:rFonts w:ascii="Times New Roman" w:eastAsia="Times New Roman" w:hAnsi="Times New Roman" w:cs="Times New Roman"/>
          <w:color w:val="000000"/>
          <w:sz w:val="24"/>
          <w:szCs w:val="24"/>
          <w:lang w:bidi="th-TH"/>
        </w:rPr>
        <w:t xml:space="preserve"> be a good reference for ASEM members, as we look to each other for new ideas and best practices. </w:t>
      </w:r>
      <w:r w:rsidR="00E4660C" w:rsidRPr="00525653">
        <w:rPr>
          <w:rFonts w:ascii="Times New Roman" w:eastAsia="Times New Roman" w:hAnsi="Times New Roman" w:cs="Times New Roman"/>
          <w:sz w:val="24"/>
          <w:szCs w:val="24"/>
          <w:lang w:bidi="th-TH"/>
        </w:rPr>
        <w:t xml:space="preserve">She reaffirmed </w:t>
      </w:r>
      <w:r w:rsidRPr="00525653">
        <w:rPr>
          <w:rFonts w:ascii="Times New Roman" w:eastAsia="Times New Roman" w:hAnsi="Times New Roman" w:cs="Times New Roman"/>
          <w:color w:val="000000"/>
          <w:sz w:val="24"/>
          <w:szCs w:val="24"/>
          <w:lang w:bidi="th-TH"/>
        </w:rPr>
        <w:t>Singapore</w:t>
      </w:r>
      <w:r w:rsidR="00E4660C" w:rsidRPr="00525653">
        <w:rPr>
          <w:rFonts w:ascii="Times New Roman" w:eastAsia="Times New Roman" w:hAnsi="Times New Roman" w:cs="Times New Roman"/>
          <w:color w:val="000000"/>
          <w:sz w:val="24"/>
          <w:szCs w:val="24"/>
          <w:lang w:bidi="th-TH"/>
        </w:rPr>
        <w:t>’s support to</w:t>
      </w:r>
      <w:r w:rsidR="002F5959" w:rsidRPr="00525653">
        <w:rPr>
          <w:rFonts w:ascii="Times New Roman" w:eastAsia="Times New Roman" w:hAnsi="Times New Roman" w:cs="Times New Roman"/>
          <w:color w:val="000000"/>
          <w:sz w:val="24"/>
          <w:szCs w:val="24"/>
          <w:lang w:bidi="th-TH"/>
        </w:rPr>
        <w:t xml:space="preserve"> </w:t>
      </w:r>
      <w:r w:rsidR="00BF1BF2" w:rsidRPr="00525653">
        <w:rPr>
          <w:rFonts w:ascii="Times New Roman" w:eastAsia="Times New Roman" w:hAnsi="Times New Roman" w:cs="Times New Roman"/>
          <w:color w:val="000000"/>
          <w:sz w:val="24"/>
          <w:szCs w:val="24"/>
          <w:lang w:bidi="th-TH"/>
        </w:rPr>
        <w:t xml:space="preserve">the </w:t>
      </w:r>
      <w:r w:rsidRPr="00525653">
        <w:rPr>
          <w:rFonts w:ascii="Times New Roman" w:eastAsia="Times New Roman" w:hAnsi="Times New Roman" w:cs="Times New Roman"/>
          <w:color w:val="000000"/>
          <w:sz w:val="24"/>
          <w:szCs w:val="24"/>
          <w:lang w:bidi="th-TH"/>
        </w:rPr>
        <w:t>Strategy 2030, and look</w:t>
      </w:r>
      <w:r w:rsidR="00BF1BF2"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forward to advancing educational ties between both </w:t>
      </w:r>
      <w:r w:rsidR="00BF1BF2" w:rsidRPr="00525653">
        <w:rPr>
          <w:rFonts w:ascii="Times New Roman" w:eastAsia="Times New Roman" w:hAnsi="Times New Roman" w:cs="Times New Roman"/>
          <w:color w:val="000000"/>
          <w:sz w:val="24"/>
          <w:szCs w:val="24"/>
          <w:lang w:bidi="th-TH"/>
        </w:rPr>
        <w:t>the two</w:t>
      </w:r>
      <w:r w:rsidRPr="00525653">
        <w:rPr>
          <w:rFonts w:ascii="Times New Roman" w:eastAsia="Times New Roman" w:hAnsi="Times New Roman" w:cs="Times New Roman"/>
          <w:color w:val="000000"/>
          <w:sz w:val="24"/>
          <w:szCs w:val="24"/>
          <w:lang w:bidi="th-TH"/>
        </w:rPr>
        <w:t xml:space="preserve"> regions, for a better future</w:t>
      </w:r>
      <w:r w:rsidR="004C26D4" w:rsidRPr="00525653">
        <w:rPr>
          <w:rFonts w:ascii="Times New Roman" w:eastAsia="Times New Roman" w:hAnsi="Times New Roman" w:cs="Times New Roman"/>
          <w:sz w:val="24"/>
          <w:szCs w:val="24"/>
          <w:lang w:bidi="th-TH"/>
        </w:rPr>
        <w:t>.</w:t>
      </w:r>
    </w:p>
    <w:p w14:paraId="5132386D" w14:textId="7E76CD05" w:rsidR="001A1331" w:rsidRPr="00525653" w:rsidRDefault="009208BD" w:rsidP="007E4E06">
      <w:pPr>
        <w:pStyle w:val="Default"/>
        <w:jc w:val="thaiDistribute"/>
        <w:rPr>
          <w:rFonts w:ascii="Times New Roman" w:hAnsi="Times New Roman" w:cs="Times New Roman"/>
          <w:b/>
          <w:bCs/>
        </w:rPr>
      </w:pPr>
      <w:r>
        <w:rPr>
          <w:rFonts w:ascii="Times New Roman" w:hAnsi="Times New Roman" w:cs="Times New Roman"/>
          <w:b/>
          <w:bCs/>
        </w:rPr>
        <w:t>His Excellency</w:t>
      </w:r>
      <w:r w:rsidR="00211F50" w:rsidRPr="00525653">
        <w:rPr>
          <w:rFonts w:ascii="Times New Roman" w:hAnsi="Times New Roman" w:cs="Times New Roman"/>
          <w:b/>
          <w:bCs/>
        </w:rPr>
        <w:t xml:space="preserve"> </w:t>
      </w:r>
      <w:r w:rsidR="00BD1927" w:rsidRPr="00525653">
        <w:rPr>
          <w:rFonts w:ascii="Times New Roman" w:hAnsi="Times New Roman" w:cs="Times New Roman"/>
          <w:b/>
          <w:bCs/>
        </w:rPr>
        <w:t>Assoc.</w:t>
      </w:r>
      <w:r w:rsidR="00C9199B" w:rsidRPr="00525653">
        <w:rPr>
          <w:rFonts w:ascii="Times New Roman" w:hAnsi="Times New Roman" w:cs="Times New Roman"/>
          <w:b/>
          <w:bCs/>
        </w:rPr>
        <w:t xml:space="preserve"> </w:t>
      </w:r>
      <w:r w:rsidR="00BD1927" w:rsidRPr="00525653">
        <w:rPr>
          <w:rFonts w:ascii="Times New Roman" w:hAnsi="Times New Roman" w:cs="Times New Roman"/>
          <w:b/>
          <w:bCs/>
        </w:rPr>
        <w:t>Prof. Dr</w:t>
      </w:r>
      <w:r>
        <w:rPr>
          <w:rFonts w:ascii="Times New Roman" w:hAnsi="Times New Roman" w:cs="Times New Roman"/>
          <w:b/>
          <w:bCs/>
        </w:rPr>
        <w:t>.</w:t>
      </w:r>
      <w:r w:rsidR="00BD1927" w:rsidRPr="00525653">
        <w:rPr>
          <w:rFonts w:ascii="Times New Roman" w:hAnsi="Times New Roman" w:cs="Times New Roman"/>
          <w:b/>
          <w:bCs/>
        </w:rPr>
        <w:t xml:space="preserve"> Nguyen Van </w:t>
      </w:r>
      <w:proofErr w:type="spellStart"/>
      <w:r w:rsidR="00BD1927" w:rsidRPr="00525653">
        <w:rPr>
          <w:rFonts w:ascii="Times New Roman" w:hAnsi="Times New Roman" w:cs="Times New Roman"/>
          <w:b/>
          <w:bCs/>
        </w:rPr>
        <w:t>Phuc</w:t>
      </w:r>
      <w:proofErr w:type="spellEnd"/>
      <w:r w:rsidR="00BD1927" w:rsidRPr="00525653">
        <w:rPr>
          <w:rFonts w:ascii="Times New Roman" w:hAnsi="Times New Roman" w:cs="Times New Roman"/>
          <w:b/>
          <w:bCs/>
        </w:rPr>
        <w:t xml:space="preserve">, </w:t>
      </w:r>
      <w:r w:rsidR="002F5959" w:rsidRPr="00525653">
        <w:rPr>
          <w:rFonts w:ascii="Times New Roman" w:hAnsi="Times New Roman" w:cs="Times New Roman"/>
          <w:b/>
          <w:bCs/>
        </w:rPr>
        <w:t xml:space="preserve">the </w:t>
      </w:r>
      <w:r w:rsidR="00BD1927" w:rsidRPr="00525653">
        <w:rPr>
          <w:rFonts w:ascii="Times New Roman" w:hAnsi="Times New Roman" w:cs="Times New Roman"/>
          <w:b/>
          <w:bCs/>
        </w:rPr>
        <w:t>Deputy Minister of Education</w:t>
      </w:r>
      <w:r w:rsidR="002F5959" w:rsidRPr="00525653">
        <w:rPr>
          <w:rFonts w:ascii="Times New Roman" w:hAnsi="Times New Roman" w:cs="Times New Roman"/>
          <w:b/>
          <w:bCs/>
        </w:rPr>
        <w:t xml:space="preserve"> of</w:t>
      </w:r>
      <w:r w:rsidR="00BD1927" w:rsidRPr="00525653">
        <w:rPr>
          <w:rFonts w:ascii="Times New Roman" w:hAnsi="Times New Roman" w:cs="Times New Roman"/>
          <w:b/>
          <w:bCs/>
        </w:rPr>
        <w:t xml:space="preserve"> Vietnam</w:t>
      </w:r>
    </w:p>
    <w:p w14:paraId="0EAB8E2F" w14:textId="6EBBD4A9" w:rsidR="001A1331" w:rsidRPr="00525653" w:rsidRDefault="009208BD" w:rsidP="00C92DAB">
      <w:pPr>
        <w:jc w:val="thaiDistribute"/>
        <w:rPr>
          <w:rFonts w:ascii="Times New Roman" w:hAnsi="Times New Roman" w:cs="Times New Roman"/>
          <w:sz w:val="24"/>
          <w:szCs w:val="24"/>
        </w:rPr>
      </w:pPr>
      <w:r>
        <w:rPr>
          <w:rFonts w:ascii="Times New Roman" w:hAnsi="Times New Roman" w:cs="Times New Roman"/>
          <w:sz w:val="24"/>
          <w:szCs w:val="24"/>
        </w:rPr>
        <w:t>His Excellency</w:t>
      </w:r>
      <w:r w:rsidR="00211F50" w:rsidRPr="00525653">
        <w:rPr>
          <w:rFonts w:ascii="Times New Roman" w:hAnsi="Times New Roman" w:cs="Times New Roman"/>
          <w:sz w:val="24"/>
          <w:szCs w:val="24"/>
        </w:rPr>
        <w:t xml:space="preserve"> Assoc. Prof. Dr. Nguyen Van </w:t>
      </w:r>
      <w:proofErr w:type="spellStart"/>
      <w:r w:rsidR="00211F50" w:rsidRPr="00525653">
        <w:rPr>
          <w:rFonts w:ascii="Times New Roman" w:hAnsi="Times New Roman" w:cs="Times New Roman"/>
          <w:sz w:val="24"/>
          <w:szCs w:val="24"/>
        </w:rPr>
        <w:t>Phuc</w:t>
      </w:r>
      <w:proofErr w:type="spellEnd"/>
      <w:r w:rsidR="00211F50" w:rsidRPr="00525653">
        <w:rPr>
          <w:rFonts w:ascii="Times New Roman" w:hAnsi="Times New Roman" w:cs="Times New Roman"/>
          <w:sz w:val="24"/>
          <w:szCs w:val="24"/>
        </w:rPr>
        <w:t xml:space="preserve"> mentioned that over</w:t>
      </w:r>
      <w:r w:rsidR="002F5959" w:rsidRPr="00525653">
        <w:rPr>
          <w:rFonts w:ascii="Times New Roman" w:hAnsi="Times New Roman" w:cs="Times New Roman"/>
          <w:sz w:val="24"/>
          <w:szCs w:val="24"/>
        </w:rPr>
        <w:t xml:space="preserve"> the</w:t>
      </w:r>
      <w:r w:rsidR="00211F50" w:rsidRPr="00525653">
        <w:rPr>
          <w:rFonts w:ascii="Times New Roman" w:hAnsi="Times New Roman" w:cs="Times New Roman"/>
          <w:sz w:val="24"/>
          <w:szCs w:val="24"/>
        </w:rPr>
        <w:t xml:space="preserve"> past two years, countries were </w:t>
      </w:r>
      <w:r w:rsidR="002F5959" w:rsidRPr="00525653">
        <w:rPr>
          <w:rFonts w:ascii="Times New Roman" w:hAnsi="Times New Roman" w:cs="Times New Roman"/>
          <w:sz w:val="24"/>
          <w:szCs w:val="24"/>
        </w:rPr>
        <w:t>affected</w:t>
      </w:r>
      <w:r w:rsidR="00211F50" w:rsidRPr="00525653">
        <w:rPr>
          <w:rFonts w:ascii="Times New Roman" w:hAnsi="Times New Roman" w:cs="Times New Roman"/>
          <w:sz w:val="24"/>
          <w:szCs w:val="24"/>
        </w:rPr>
        <w:t xml:space="preserve"> by COVID-19. The </w:t>
      </w:r>
      <w:r w:rsidR="001A1331" w:rsidRPr="00525653">
        <w:rPr>
          <w:rFonts w:ascii="Times New Roman" w:hAnsi="Times New Roman" w:cs="Times New Roman"/>
          <w:sz w:val="24"/>
          <w:szCs w:val="24"/>
        </w:rPr>
        <w:t>pandemic h</w:t>
      </w:r>
      <w:r w:rsidR="002F5959" w:rsidRPr="00525653">
        <w:rPr>
          <w:rFonts w:ascii="Times New Roman" w:hAnsi="Times New Roman" w:cs="Times New Roman"/>
          <w:sz w:val="24"/>
          <w:szCs w:val="24"/>
        </w:rPr>
        <w:t xml:space="preserve">ad </w:t>
      </w:r>
      <w:r w:rsidR="001A1331" w:rsidRPr="00525653">
        <w:rPr>
          <w:rFonts w:ascii="Times New Roman" w:hAnsi="Times New Roman" w:cs="Times New Roman"/>
          <w:sz w:val="24"/>
          <w:szCs w:val="24"/>
        </w:rPr>
        <w:t xml:space="preserve">comprehensive effect on </w:t>
      </w:r>
      <w:r w:rsidR="00F644A9" w:rsidRPr="00525653">
        <w:rPr>
          <w:rFonts w:ascii="Times New Roman" w:hAnsi="Times New Roman" w:cs="Times New Roman"/>
          <w:sz w:val="24"/>
          <w:szCs w:val="24"/>
        </w:rPr>
        <w:t>countries</w:t>
      </w:r>
      <w:r w:rsidR="001A1331" w:rsidRPr="00525653">
        <w:rPr>
          <w:rFonts w:ascii="Times New Roman" w:hAnsi="Times New Roman" w:cs="Times New Roman"/>
          <w:sz w:val="24"/>
          <w:szCs w:val="24"/>
        </w:rPr>
        <w:t xml:space="preserve"> in the ASEM. </w:t>
      </w:r>
      <w:r w:rsidR="00F644A9" w:rsidRPr="00525653">
        <w:rPr>
          <w:rFonts w:ascii="Times New Roman" w:hAnsi="Times New Roman" w:cs="Times New Roman"/>
          <w:sz w:val="24"/>
          <w:szCs w:val="24"/>
        </w:rPr>
        <w:t xml:space="preserve"> </w:t>
      </w:r>
      <w:r w:rsidR="00211F50" w:rsidRPr="00525653">
        <w:rPr>
          <w:rFonts w:ascii="Times New Roman" w:hAnsi="Times New Roman" w:cs="Times New Roman"/>
          <w:sz w:val="24"/>
          <w:szCs w:val="24"/>
        </w:rPr>
        <w:t>Vietnam</w:t>
      </w:r>
      <w:r w:rsidR="00BF1BF2" w:rsidRPr="00525653">
        <w:rPr>
          <w:rFonts w:ascii="Times New Roman" w:hAnsi="Times New Roman" w:cs="Times New Roman"/>
          <w:sz w:val="24"/>
          <w:szCs w:val="24"/>
        </w:rPr>
        <w:t xml:space="preserve"> had an online ceremony for the new school year</w:t>
      </w:r>
      <w:r w:rsidR="00211F50" w:rsidRPr="00525653">
        <w:rPr>
          <w:rFonts w:ascii="Times New Roman" w:hAnsi="Times New Roman" w:cs="Times New Roman"/>
          <w:sz w:val="24"/>
          <w:szCs w:val="24"/>
        </w:rPr>
        <w:t xml:space="preserve"> in Se</w:t>
      </w:r>
      <w:r w:rsidR="001A1331" w:rsidRPr="00525653">
        <w:rPr>
          <w:rFonts w:ascii="Times New Roman" w:hAnsi="Times New Roman" w:cs="Times New Roman"/>
          <w:sz w:val="24"/>
          <w:szCs w:val="24"/>
        </w:rPr>
        <w:t>ptember 2021</w:t>
      </w:r>
      <w:r w:rsidR="00BF1BF2" w:rsidRPr="00525653">
        <w:rPr>
          <w:rFonts w:ascii="Times New Roman" w:hAnsi="Times New Roman" w:cs="Times New Roman"/>
          <w:sz w:val="24"/>
          <w:szCs w:val="24"/>
        </w:rPr>
        <w:t xml:space="preserve">.  </w:t>
      </w:r>
      <w:r w:rsidR="00211F50" w:rsidRPr="00525653">
        <w:rPr>
          <w:rFonts w:ascii="Times New Roman" w:hAnsi="Times New Roman" w:cs="Times New Roman"/>
          <w:sz w:val="24"/>
          <w:szCs w:val="24"/>
        </w:rPr>
        <w:t xml:space="preserve">The problems </w:t>
      </w:r>
      <w:r w:rsidR="00F644A9" w:rsidRPr="00525653">
        <w:rPr>
          <w:rFonts w:ascii="Times New Roman" w:hAnsi="Times New Roman" w:cs="Times New Roman"/>
          <w:sz w:val="24"/>
          <w:szCs w:val="24"/>
        </w:rPr>
        <w:t>required</w:t>
      </w:r>
      <w:r w:rsidR="00211F50" w:rsidRPr="00525653">
        <w:rPr>
          <w:rFonts w:ascii="Times New Roman" w:hAnsi="Times New Roman" w:cs="Times New Roman"/>
          <w:sz w:val="24"/>
          <w:szCs w:val="24"/>
        </w:rPr>
        <w:t xml:space="preserve"> the country to implement solutions </w:t>
      </w:r>
      <w:r w:rsidR="001A1331" w:rsidRPr="00525653">
        <w:rPr>
          <w:rFonts w:ascii="Times New Roman" w:hAnsi="Times New Roman" w:cs="Times New Roman"/>
          <w:sz w:val="24"/>
          <w:szCs w:val="24"/>
        </w:rPr>
        <w:t>to the tran</w:t>
      </w:r>
      <w:r w:rsidR="00211F50" w:rsidRPr="00525653">
        <w:rPr>
          <w:rFonts w:ascii="Times New Roman" w:hAnsi="Times New Roman" w:cs="Times New Roman"/>
          <w:sz w:val="24"/>
          <w:szCs w:val="24"/>
        </w:rPr>
        <w:t xml:space="preserve">sformation of </w:t>
      </w:r>
      <w:r w:rsidR="001A1331" w:rsidRPr="00525653">
        <w:rPr>
          <w:rFonts w:ascii="Times New Roman" w:hAnsi="Times New Roman" w:cs="Times New Roman"/>
          <w:sz w:val="24"/>
          <w:szCs w:val="24"/>
        </w:rPr>
        <w:t xml:space="preserve">education. </w:t>
      </w:r>
      <w:r w:rsidR="00211F50" w:rsidRPr="00525653">
        <w:rPr>
          <w:rFonts w:ascii="Times New Roman" w:hAnsi="Times New Roman" w:cs="Times New Roman"/>
          <w:b/>
          <w:bCs/>
          <w:sz w:val="24"/>
          <w:szCs w:val="24"/>
        </w:rPr>
        <w:t xml:space="preserve"> </w:t>
      </w:r>
      <w:r w:rsidR="00211F50" w:rsidRPr="00525653">
        <w:rPr>
          <w:rFonts w:ascii="Times New Roman" w:hAnsi="Times New Roman" w:cs="Times New Roman"/>
          <w:sz w:val="24"/>
          <w:szCs w:val="24"/>
        </w:rPr>
        <w:t xml:space="preserve">He mentioned that </w:t>
      </w:r>
      <w:r w:rsidR="00F644A9" w:rsidRPr="00525653">
        <w:rPr>
          <w:rFonts w:ascii="Times New Roman" w:hAnsi="Times New Roman" w:cs="Times New Roman"/>
          <w:sz w:val="24"/>
          <w:szCs w:val="24"/>
        </w:rPr>
        <w:t xml:space="preserve">the </w:t>
      </w:r>
      <w:r w:rsidR="00211F50" w:rsidRPr="00525653">
        <w:rPr>
          <w:rFonts w:ascii="Times New Roman" w:hAnsi="Times New Roman" w:cs="Times New Roman"/>
          <w:sz w:val="24"/>
          <w:szCs w:val="24"/>
        </w:rPr>
        <w:t>ASEM Education</w:t>
      </w:r>
      <w:r w:rsidR="001A1331" w:rsidRPr="00525653">
        <w:rPr>
          <w:rFonts w:ascii="Times New Roman" w:hAnsi="Times New Roman" w:cs="Times New Roman"/>
          <w:sz w:val="24"/>
          <w:szCs w:val="24"/>
        </w:rPr>
        <w:t xml:space="preserve"> strategy must b</w:t>
      </w:r>
      <w:r w:rsidR="00C92DAB" w:rsidRPr="00525653">
        <w:rPr>
          <w:rFonts w:ascii="Times New Roman" w:hAnsi="Times New Roman" w:cs="Times New Roman"/>
          <w:sz w:val="24"/>
          <w:szCs w:val="24"/>
        </w:rPr>
        <w:t>e based on valuable lesson</w:t>
      </w:r>
      <w:r w:rsidR="00F644A9" w:rsidRPr="00525653">
        <w:rPr>
          <w:rFonts w:ascii="Times New Roman" w:hAnsi="Times New Roman" w:cs="Times New Roman"/>
          <w:sz w:val="24"/>
          <w:szCs w:val="24"/>
        </w:rPr>
        <w:t>s</w:t>
      </w:r>
      <w:r w:rsidR="00C92DAB" w:rsidRPr="00525653">
        <w:rPr>
          <w:rFonts w:ascii="Times New Roman" w:hAnsi="Times New Roman" w:cs="Times New Roman"/>
          <w:sz w:val="24"/>
          <w:szCs w:val="24"/>
        </w:rPr>
        <w:t xml:space="preserve"> </w:t>
      </w:r>
      <w:r w:rsidR="001A1331" w:rsidRPr="00525653">
        <w:rPr>
          <w:rFonts w:ascii="Times New Roman" w:hAnsi="Times New Roman" w:cs="Times New Roman"/>
          <w:sz w:val="24"/>
          <w:szCs w:val="24"/>
        </w:rPr>
        <w:t>shared by member countries to ensure a high quality</w:t>
      </w:r>
      <w:r w:rsidR="00F644A9" w:rsidRPr="00525653">
        <w:rPr>
          <w:rFonts w:ascii="Times New Roman" w:hAnsi="Times New Roman" w:cs="Times New Roman"/>
          <w:sz w:val="24"/>
          <w:szCs w:val="24"/>
        </w:rPr>
        <w:t>,</w:t>
      </w:r>
      <w:r w:rsidR="001A1331" w:rsidRPr="00525653">
        <w:rPr>
          <w:rFonts w:ascii="Times New Roman" w:hAnsi="Times New Roman" w:cs="Times New Roman"/>
          <w:sz w:val="24"/>
          <w:szCs w:val="24"/>
        </w:rPr>
        <w:t xml:space="preserve"> flexible</w:t>
      </w:r>
      <w:r w:rsidR="00F644A9" w:rsidRPr="00525653">
        <w:rPr>
          <w:rFonts w:ascii="Times New Roman" w:hAnsi="Times New Roman" w:cs="Times New Roman"/>
          <w:sz w:val="24"/>
          <w:szCs w:val="24"/>
        </w:rPr>
        <w:t>,</w:t>
      </w:r>
      <w:r w:rsidR="001A1331" w:rsidRPr="00525653">
        <w:rPr>
          <w:rFonts w:ascii="Times New Roman" w:hAnsi="Times New Roman" w:cs="Times New Roman"/>
          <w:sz w:val="24"/>
          <w:szCs w:val="24"/>
        </w:rPr>
        <w:t xml:space="preserve"> and adaptive education</w:t>
      </w:r>
      <w:r w:rsidR="00F644A9" w:rsidRPr="00525653">
        <w:rPr>
          <w:rFonts w:ascii="Times New Roman" w:hAnsi="Times New Roman" w:cs="Times New Roman"/>
          <w:sz w:val="24"/>
          <w:szCs w:val="24"/>
        </w:rPr>
        <w:t xml:space="preserve"> system</w:t>
      </w:r>
      <w:r w:rsidR="001A1331" w:rsidRPr="00525653">
        <w:rPr>
          <w:rFonts w:ascii="Times New Roman" w:hAnsi="Times New Roman" w:cs="Times New Roman"/>
          <w:sz w:val="24"/>
          <w:szCs w:val="24"/>
        </w:rPr>
        <w:t xml:space="preserve"> that </w:t>
      </w:r>
      <w:r w:rsidR="00103D09" w:rsidRPr="00525653">
        <w:rPr>
          <w:rFonts w:ascii="Times New Roman" w:hAnsi="Times New Roman" w:cs="Times New Roman"/>
          <w:sz w:val="24"/>
          <w:szCs w:val="24"/>
        </w:rPr>
        <w:t>could meet</w:t>
      </w:r>
      <w:r w:rsidR="001A1331" w:rsidRPr="00525653">
        <w:rPr>
          <w:rFonts w:ascii="Times New Roman" w:hAnsi="Times New Roman" w:cs="Times New Roman"/>
          <w:sz w:val="24"/>
          <w:szCs w:val="24"/>
        </w:rPr>
        <w:t xml:space="preserve"> the need</w:t>
      </w:r>
      <w:r w:rsidR="00F644A9" w:rsidRPr="00525653">
        <w:rPr>
          <w:rFonts w:ascii="Times New Roman" w:hAnsi="Times New Roman" w:cs="Times New Roman"/>
          <w:sz w:val="24"/>
          <w:szCs w:val="24"/>
        </w:rPr>
        <w:t>s</w:t>
      </w:r>
      <w:r w:rsidR="001A1331" w:rsidRPr="00525653">
        <w:rPr>
          <w:rFonts w:ascii="Times New Roman" w:hAnsi="Times New Roman" w:cs="Times New Roman"/>
          <w:sz w:val="24"/>
          <w:szCs w:val="24"/>
        </w:rPr>
        <w:t xml:space="preserve"> of the implementation of ASEM</w:t>
      </w:r>
      <w:r w:rsidR="00F644A9" w:rsidRPr="00525653">
        <w:rPr>
          <w:rFonts w:ascii="Times New Roman" w:hAnsi="Times New Roman" w:cs="Times New Roman"/>
          <w:sz w:val="24"/>
          <w:szCs w:val="24"/>
        </w:rPr>
        <w:t xml:space="preserve"> </w:t>
      </w:r>
      <w:r w:rsidR="001A1331" w:rsidRPr="00525653">
        <w:rPr>
          <w:rFonts w:ascii="Times New Roman" w:hAnsi="Times New Roman" w:cs="Times New Roman"/>
          <w:sz w:val="24"/>
          <w:szCs w:val="24"/>
        </w:rPr>
        <w:t>2030</w:t>
      </w:r>
      <w:r w:rsidR="00C92DAB" w:rsidRPr="00525653">
        <w:rPr>
          <w:rFonts w:ascii="Times New Roman" w:hAnsi="Times New Roman" w:cs="Times New Roman"/>
          <w:sz w:val="24"/>
          <w:szCs w:val="24"/>
        </w:rPr>
        <w:t xml:space="preserve">.  He also emphasized the </w:t>
      </w:r>
      <w:r w:rsidR="00F644A9" w:rsidRPr="00525653">
        <w:rPr>
          <w:rFonts w:ascii="Times New Roman" w:hAnsi="Times New Roman" w:cs="Times New Roman"/>
          <w:sz w:val="24"/>
          <w:szCs w:val="24"/>
        </w:rPr>
        <w:t>necessity</w:t>
      </w:r>
      <w:r w:rsidR="00C92DAB" w:rsidRPr="00525653">
        <w:rPr>
          <w:rFonts w:ascii="Times New Roman" w:hAnsi="Times New Roman" w:cs="Times New Roman"/>
          <w:sz w:val="24"/>
          <w:szCs w:val="24"/>
        </w:rPr>
        <w:t xml:space="preserve"> to promote </w:t>
      </w:r>
      <w:r w:rsidR="001A1331" w:rsidRPr="00525653">
        <w:rPr>
          <w:rFonts w:ascii="Times New Roman" w:hAnsi="Times New Roman" w:cs="Times New Roman"/>
          <w:sz w:val="24"/>
          <w:szCs w:val="24"/>
        </w:rPr>
        <w:t xml:space="preserve">high quality resources in the education sector </w:t>
      </w:r>
      <w:r w:rsidR="00C92DAB" w:rsidRPr="00525653">
        <w:rPr>
          <w:rFonts w:ascii="Times New Roman" w:hAnsi="Times New Roman" w:cs="Times New Roman"/>
          <w:sz w:val="24"/>
          <w:szCs w:val="24"/>
        </w:rPr>
        <w:t xml:space="preserve">as </w:t>
      </w:r>
      <w:r w:rsidR="00103D09" w:rsidRPr="00525653">
        <w:rPr>
          <w:rFonts w:ascii="Times New Roman" w:hAnsi="Times New Roman" w:cs="Times New Roman"/>
          <w:sz w:val="24"/>
          <w:szCs w:val="24"/>
        </w:rPr>
        <w:t>the</w:t>
      </w:r>
      <w:r w:rsidR="001A1331" w:rsidRPr="00525653">
        <w:rPr>
          <w:rFonts w:ascii="Times New Roman" w:hAnsi="Times New Roman" w:cs="Times New Roman"/>
          <w:sz w:val="24"/>
          <w:szCs w:val="24"/>
        </w:rPr>
        <w:t xml:space="preserve"> top priority in </w:t>
      </w:r>
      <w:r w:rsidR="00F644A9" w:rsidRPr="00525653">
        <w:rPr>
          <w:rFonts w:ascii="Times New Roman" w:hAnsi="Times New Roman" w:cs="Times New Roman"/>
          <w:sz w:val="24"/>
          <w:szCs w:val="24"/>
        </w:rPr>
        <w:t xml:space="preserve">the </w:t>
      </w:r>
      <w:r w:rsidR="001A1331" w:rsidRPr="00525653">
        <w:rPr>
          <w:rFonts w:ascii="Times New Roman" w:hAnsi="Times New Roman" w:cs="Times New Roman"/>
          <w:sz w:val="24"/>
          <w:szCs w:val="24"/>
        </w:rPr>
        <w:t>Vietnam Development Education Strategy. Vietnam also aim</w:t>
      </w:r>
      <w:r w:rsidR="00103D09" w:rsidRPr="00525653">
        <w:rPr>
          <w:rFonts w:ascii="Times New Roman" w:hAnsi="Times New Roman" w:cs="Times New Roman"/>
          <w:sz w:val="24"/>
          <w:szCs w:val="24"/>
        </w:rPr>
        <w:t>ed</w:t>
      </w:r>
      <w:r w:rsidR="001A1331" w:rsidRPr="00525653">
        <w:rPr>
          <w:rFonts w:ascii="Times New Roman" w:hAnsi="Times New Roman" w:cs="Times New Roman"/>
          <w:sz w:val="24"/>
          <w:szCs w:val="24"/>
        </w:rPr>
        <w:t xml:space="preserve"> to build an education system that </w:t>
      </w:r>
      <w:r w:rsidR="00103D09" w:rsidRPr="00525653">
        <w:rPr>
          <w:rFonts w:ascii="Times New Roman" w:hAnsi="Times New Roman" w:cs="Times New Roman"/>
          <w:sz w:val="24"/>
          <w:szCs w:val="24"/>
        </w:rPr>
        <w:t xml:space="preserve">could </w:t>
      </w:r>
      <w:r w:rsidR="001A1331" w:rsidRPr="00525653">
        <w:rPr>
          <w:rFonts w:ascii="Times New Roman" w:hAnsi="Times New Roman" w:cs="Times New Roman"/>
          <w:sz w:val="24"/>
          <w:szCs w:val="24"/>
        </w:rPr>
        <w:t xml:space="preserve">fully </w:t>
      </w:r>
      <w:r w:rsidR="00C9199B" w:rsidRPr="00525653">
        <w:rPr>
          <w:rFonts w:ascii="Times New Roman" w:hAnsi="Times New Roman" w:cs="Times New Roman"/>
          <w:sz w:val="24"/>
          <w:szCs w:val="24"/>
        </w:rPr>
        <w:t>equip</w:t>
      </w:r>
      <w:r w:rsidR="00103D09" w:rsidRPr="00525653">
        <w:rPr>
          <w:rFonts w:ascii="Times New Roman" w:hAnsi="Times New Roman" w:cs="Times New Roman"/>
          <w:sz w:val="24"/>
          <w:szCs w:val="24"/>
        </w:rPr>
        <w:t xml:space="preserve"> </w:t>
      </w:r>
      <w:r w:rsidR="001A1331" w:rsidRPr="00525653">
        <w:rPr>
          <w:rFonts w:ascii="Times New Roman" w:hAnsi="Times New Roman" w:cs="Times New Roman"/>
          <w:sz w:val="24"/>
          <w:szCs w:val="24"/>
        </w:rPr>
        <w:t>students with</w:t>
      </w:r>
      <w:r w:rsidR="00797EEB" w:rsidRPr="00525653">
        <w:rPr>
          <w:rFonts w:ascii="Times New Roman" w:hAnsi="Times New Roman" w:cs="Times New Roman"/>
          <w:sz w:val="24"/>
          <w:szCs w:val="24"/>
        </w:rPr>
        <w:t xml:space="preserve"> </w:t>
      </w:r>
      <w:r w:rsidR="001A1331" w:rsidRPr="00525653">
        <w:rPr>
          <w:rFonts w:ascii="Times New Roman" w:hAnsi="Times New Roman" w:cs="Times New Roman"/>
          <w:sz w:val="24"/>
          <w:szCs w:val="24"/>
        </w:rPr>
        <w:t>necessary knowledge and skill</w:t>
      </w:r>
      <w:r w:rsidR="00797EEB" w:rsidRPr="00525653">
        <w:rPr>
          <w:rFonts w:ascii="Times New Roman" w:hAnsi="Times New Roman" w:cs="Times New Roman"/>
          <w:sz w:val="24"/>
          <w:szCs w:val="24"/>
        </w:rPr>
        <w:t>s to</w:t>
      </w:r>
      <w:r w:rsidR="001A1331" w:rsidRPr="00525653">
        <w:rPr>
          <w:rFonts w:ascii="Times New Roman" w:hAnsi="Times New Roman" w:cs="Times New Roman"/>
          <w:sz w:val="24"/>
          <w:szCs w:val="24"/>
        </w:rPr>
        <w:t xml:space="preserve"> allow transformation, capacity</w:t>
      </w:r>
      <w:r w:rsidR="00797EEB" w:rsidRPr="00525653">
        <w:rPr>
          <w:rFonts w:ascii="Times New Roman" w:hAnsi="Times New Roman" w:cs="Times New Roman"/>
          <w:sz w:val="24"/>
          <w:szCs w:val="24"/>
        </w:rPr>
        <w:t xml:space="preserve"> building</w:t>
      </w:r>
      <w:r w:rsidR="001A1331" w:rsidRPr="00525653">
        <w:rPr>
          <w:rFonts w:ascii="Times New Roman" w:hAnsi="Times New Roman" w:cs="Times New Roman"/>
          <w:sz w:val="24"/>
          <w:szCs w:val="24"/>
        </w:rPr>
        <w:t xml:space="preserve">, </w:t>
      </w:r>
      <w:r w:rsidR="00797EEB" w:rsidRPr="00525653">
        <w:rPr>
          <w:rFonts w:ascii="Times New Roman" w:hAnsi="Times New Roman" w:cs="Times New Roman"/>
          <w:sz w:val="24"/>
          <w:szCs w:val="24"/>
        </w:rPr>
        <w:t xml:space="preserve">and </w:t>
      </w:r>
      <w:r w:rsidR="001A1331" w:rsidRPr="00525653">
        <w:rPr>
          <w:rFonts w:ascii="Times New Roman" w:hAnsi="Times New Roman" w:cs="Times New Roman"/>
          <w:sz w:val="24"/>
          <w:szCs w:val="24"/>
        </w:rPr>
        <w:t>promoti</w:t>
      </w:r>
      <w:r w:rsidR="00797EEB" w:rsidRPr="00525653">
        <w:rPr>
          <w:rFonts w:ascii="Times New Roman" w:hAnsi="Times New Roman" w:cs="Times New Roman"/>
          <w:sz w:val="24"/>
          <w:szCs w:val="24"/>
        </w:rPr>
        <w:t>on</w:t>
      </w:r>
      <w:r w:rsidR="001A1331" w:rsidRPr="00525653">
        <w:rPr>
          <w:rFonts w:ascii="Times New Roman" w:hAnsi="Times New Roman" w:cs="Times New Roman"/>
          <w:sz w:val="24"/>
          <w:szCs w:val="24"/>
        </w:rPr>
        <w:t xml:space="preserve"> and building</w:t>
      </w:r>
      <w:r w:rsidR="00797EEB" w:rsidRPr="00525653">
        <w:rPr>
          <w:rFonts w:ascii="Times New Roman" w:hAnsi="Times New Roman" w:cs="Times New Roman"/>
          <w:sz w:val="24"/>
          <w:szCs w:val="24"/>
        </w:rPr>
        <w:t xml:space="preserve"> of</w:t>
      </w:r>
      <w:r w:rsidR="001A1331" w:rsidRPr="00525653">
        <w:rPr>
          <w:rFonts w:ascii="Times New Roman" w:hAnsi="Times New Roman" w:cs="Times New Roman"/>
          <w:sz w:val="24"/>
          <w:szCs w:val="24"/>
        </w:rPr>
        <w:t xml:space="preserve"> a lifelong learning society. </w:t>
      </w:r>
      <w:r w:rsidR="00797EEB" w:rsidRPr="00525653">
        <w:rPr>
          <w:rFonts w:ascii="Times New Roman" w:hAnsi="Times New Roman" w:cs="Times New Roman"/>
          <w:sz w:val="24"/>
          <w:szCs w:val="24"/>
        </w:rPr>
        <w:t xml:space="preserve">He </w:t>
      </w:r>
      <w:r w:rsidR="00C9199B" w:rsidRPr="00525653">
        <w:rPr>
          <w:rFonts w:ascii="Times New Roman" w:hAnsi="Times New Roman" w:cs="Times New Roman"/>
          <w:sz w:val="24"/>
          <w:szCs w:val="24"/>
        </w:rPr>
        <w:t>mentioned</w:t>
      </w:r>
      <w:r w:rsidR="00103D09" w:rsidRPr="00525653">
        <w:rPr>
          <w:rFonts w:ascii="Times New Roman" w:hAnsi="Times New Roman" w:cs="Times New Roman"/>
          <w:sz w:val="24"/>
          <w:szCs w:val="24"/>
        </w:rPr>
        <w:t xml:space="preserve"> that it was</w:t>
      </w:r>
      <w:r w:rsidR="00C92DAB" w:rsidRPr="00525653">
        <w:rPr>
          <w:rFonts w:ascii="Times New Roman" w:hAnsi="Times New Roman" w:cs="Times New Roman"/>
          <w:sz w:val="24"/>
          <w:szCs w:val="24"/>
        </w:rPr>
        <w:t xml:space="preserve"> necessary for Vietnam </w:t>
      </w:r>
      <w:r w:rsidR="001A1331" w:rsidRPr="00525653">
        <w:rPr>
          <w:rFonts w:ascii="Times New Roman" w:hAnsi="Times New Roman" w:cs="Times New Roman"/>
          <w:sz w:val="24"/>
          <w:szCs w:val="24"/>
        </w:rPr>
        <w:t>to build an urban educational system that include</w:t>
      </w:r>
      <w:r w:rsidR="00103D09" w:rsidRPr="00525653">
        <w:rPr>
          <w:rFonts w:ascii="Times New Roman" w:hAnsi="Times New Roman" w:cs="Times New Roman"/>
          <w:sz w:val="24"/>
          <w:szCs w:val="24"/>
        </w:rPr>
        <w:t>d</w:t>
      </w:r>
      <w:r w:rsidR="001A1331" w:rsidRPr="00525653">
        <w:rPr>
          <w:rFonts w:ascii="Times New Roman" w:hAnsi="Times New Roman" w:cs="Times New Roman"/>
          <w:sz w:val="24"/>
          <w:szCs w:val="24"/>
        </w:rPr>
        <w:t xml:space="preserve"> common data sharing </w:t>
      </w:r>
      <w:r w:rsidR="001A1331" w:rsidRPr="00525653">
        <w:rPr>
          <w:rFonts w:ascii="Times New Roman" w:hAnsi="Times New Roman" w:cs="Times New Roman"/>
          <w:sz w:val="24"/>
          <w:szCs w:val="24"/>
        </w:rPr>
        <w:lastRenderedPageBreak/>
        <w:t>resources, educational resources, learning resources and especially digitizing tool</w:t>
      </w:r>
      <w:r w:rsidR="00797EEB" w:rsidRPr="00525653">
        <w:rPr>
          <w:rFonts w:ascii="Times New Roman" w:hAnsi="Times New Roman" w:cs="Times New Roman"/>
          <w:sz w:val="24"/>
          <w:szCs w:val="24"/>
        </w:rPr>
        <w:t>s</w:t>
      </w:r>
      <w:r w:rsidR="001A1331" w:rsidRPr="00525653">
        <w:rPr>
          <w:rFonts w:ascii="Times New Roman" w:hAnsi="Times New Roman" w:cs="Times New Roman"/>
          <w:sz w:val="24"/>
          <w:szCs w:val="24"/>
        </w:rPr>
        <w:t xml:space="preserve"> for the management </w:t>
      </w:r>
      <w:r w:rsidR="00797EEB" w:rsidRPr="00525653">
        <w:rPr>
          <w:rFonts w:ascii="Times New Roman" w:hAnsi="Times New Roman" w:cs="Times New Roman"/>
          <w:sz w:val="24"/>
          <w:szCs w:val="24"/>
        </w:rPr>
        <w:t>of</w:t>
      </w:r>
      <w:r w:rsidR="001A1331" w:rsidRPr="00525653">
        <w:rPr>
          <w:rFonts w:ascii="Times New Roman" w:hAnsi="Times New Roman" w:cs="Times New Roman"/>
          <w:sz w:val="24"/>
          <w:szCs w:val="24"/>
        </w:rPr>
        <w:t xml:space="preserve"> vision and educational development </w:t>
      </w:r>
      <w:r w:rsidR="00797EEB" w:rsidRPr="00525653">
        <w:rPr>
          <w:rFonts w:ascii="Times New Roman" w:hAnsi="Times New Roman" w:cs="Times New Roman"/>
          <w:sz w:val="24"/>
          <w:szCs w:val="24"/>
        </w:rPr>
        <w:t>in the country</w:t>
      </w:r>
      <w:r w:rsidR="001A1331" w:rsidRPr="00525653">
        <w:rPr>
          <w:rFonts w:ascii="Times New Roman" w:hAnsi="Times New Roman" w:cs="Times New Roman"/>
          <w:sz w:val="24"/>
          <w:szCs w:val="24"/>
        </w:rPr>
        <w:t xml:space="preserve">. </w:t>
      </w:r>
      <w:r w:rsidR="00C92DAB" w:rsidRPr="00525653">
        <w:rPr>
          <w:rFonts w:ascii="Times New Roman" w:hAnsi="Times New Roman" w:cs="Times New Roman"/>
          <w:sz w:val="24"/>
          <w:szCs w:val="24"/>
        </w:rPr>
        <w:t xml:space="preserve">He </w:t>
      </w:r>
      <w:r w:rsidR="00103D09" w:rsidRPr="00525653">
        <w:rPr>
          <w:rFonts w:ascii="Times New Roman" w:hAnsi="Times New Roman" w:cs="Times New Roman"/>
          <w:sz w:val="24"/>
          <w:szCs w:val="24"/>
        </w:rPr>
        <w:t xml:space="preserve">believed </w:t>
      </w:r>
      <w:r w:rsidR="00C92DAB" w:rsidRPr="00525653">
        <w:rPr>
          <w:rFonts w:ascii="Times New Roman" w:hAnsi="Times New Roman" w:cs="Times New Roman"/>
          <w:sz w:val="24"/>
          <w:szCs w:val="24"/>
        </w:rPr>
        <w:t>that t</w:t>
      </w:r>
      <w:r w:rsidR="001A1331" w:rsidRPr="00525653">
        <w:rPr>
          <w:rFonts w:ascii="Times New Roman" w:hAnsi="Times New Roman" w:cs="Times New Roman"/>
          <w:sz w:val="24"/>
          <w:szCs w:val="24"/>
        </w:rPr>
        <w:t xml:space="preserve">he ASEM Education Ministers Meeting </w:t>
      </w:r>
      <w:r w:rsidR="00797EEB" w:rsidRPr="00525653">
        <w:rPr>
          <w:rFonts w:ascii="Times New Roman" w:hAnsi="Times New Roman" w:cs="Times New Roman"/>
          <w:sz w:val="24"/>
          <w:szCs w:val="24"/>
        </w:rPr>
        <w:t>w</w:t>
      </w:r>
      <w:r w:rsidR="00103D09" w:rsidRPr="00525653">
        <w:rPr>
          <w:rFonts w:ascii="Times New Roman" w:hAnsi="Times New Roman" w:cs="Times New Roman"/>
          <w:sz w:val="24"/>
          <w:szCs w:val="24"/>
        </w:rPr>
        <w:t>ou</w:t>
      </w:r>
      <w:r w:rsidR="00797EEB" w:rsidRPr="00525653">
        <w:rPr>
          <w:rFonts w:ascii="Times New Roman" w:hAnsi="Times New Roman" w:cs="Times New Roman"/>
          <w:sz w:val="24"/>
          <w:szCs w:val="24"/>
        </w:rPr>
        <w:t>l</w:t>
      </w:r>
      <w:r w:rsidR="00103D09" w:rsidRPr="00525653">
        <w:rPr>
          <w:rFonts w:ascii="Times New Roman" w:hAnsi="Times New Roman" w:cs="Times New Roman"/>
          <w:sz w:val="24"/>
          <w:szCs w:val="24"/>
        </w:rPr>
        <w:t>d</w:t>
      </w:r>
      <w:r w:rsidR="00797EEB" w:rsidRPr="00525653">
        <w:rPr>
          <w:rFonts w:ascii="Times New Roman" w:hAnsi="Times New Roman" w:cs="Times New Roman"/>
          <w:sz w:val="24"/>
          <w:szCs w:val="24"/>
        </w:rPr>
        <w:t xml:space="preserve"> be an</w:t>
      </w:r>
      <w:r w:rsidR="001A1331" w:rsidRPr="00525653">
        <w:rPr>
          <w:rFonts w:ascii="Times New Roman" w:hAnsi="Times New Roman" w:cs="Times New Roman"/>
          <w:sz w:val="24"/>
          <w:szCs w:val="24"/>
        </w:rPr>
        <w:t xml:space="preserve"> important high level policy forum and</w:t>
      </w:r>
      <w:r w:rsidR="00103D09" w:rsidRPr="00525653">
        <w:rPr>
          <w:rFonts w:ascii="Times New Roman" w:hAnsi="Times New Roman" w:cs="Times New Roman"/>
          <w:sz w:val="24"/>
          <w:szCs w:val="24"/>
        </w:rPr>
        <w:t xml:space="preserve"> provide a good</w:t>
      </w:r>
      <w:r w:rsidR="001A1331" w:rsidRPr="00525653">
        <w:rPr>
          <w:rFonts w:ascii="Times New Roman" w:hAnsi="Times New Roman" w:cs="Times New Roman"/>
          <w:sz w:val="24"/>
          <w:szCs w:val="24"/>
        </w:rPr>
        <w:t xml:space="preserve"> opportunity for member countries to share practical lesson</w:t>
      </w:r>
      <w:r w:rsidR="00726354" w:rsidRPr="00525653">
        <w:rPr>
          <w:rFonts w:ascii="Times New Roman" w:hAnsi="Times New Roman" w:cs="Times New Roman"/>
          <w:sz w:val="24"/>
          <w:szCs w:val="24"/>
        </w:rPr>
        <w:t>s</w:t>
      </w:r>
      <w:r w:rsidR="001A1331" w:rsidRPr="00525653">
        <w:rPr>
          <w:rFonts w:ascii="Times New Roman" w:hAnsi="Times New Roman" w:cs="Times New Roman"/>
          <w:sz w:val="24"/>
          <w:szCs w:val="24"/>
        </w:rPr>
        <w:t xml:space="preserve">. </w:t>
      </w:r>
      <w:r w:rsidR="00C92DAB" w:rsidRPr="00525653">
        <w:rPr>
          <w:rFonts w:ascii="Times New Roman" w:hAnsi="Times New Roman" w:cs="Times New Roman"/>
          <w:sz w:val="24"/>
          <w:szCs w:val="24"/>
        </w:rPr>
        <w:t xml:space="preserve">He emphasized that </w:t>
      </w:r>
      <w:r w:rsidR="001A1331" w:rsidRPr="00525653">
        <w:rPr>
          <w:rFonts w:ascii="Times New Roman" w:hAnsi="Times New Roman" w:cs="Times New Roman"/>
          <w:sz w:val="24"/>
          <w:szCs w:val="24"/>
        </w:rPr>
        <w:t xml:space="preserve">with solidarity, there </w:t>
      </w:r>
      <w:r w:rsidR="00103D09" w:rsidRPr="00525653">
        <w:rPr>
          <w:rFonts w:ascii="Times New Roman" w:hAnsi="Times New Roman" w:cs="Times New Roman"/>
          <w:sz w:val="24"/>
          <w:szCs w:val="24"/>
        </w:rPr>
        <w:t>would</w:t>
      </w:r>
      <w:r w:rsidR="001A1331" w:rsidRPr="00525653">
        <w:rPr>
          <w:rFonts w:ascii="Times New Roman" w:hAnsi="Times New Roman" w:cs="Times New Roman"/>
          <w:sz w:val="24"/>
          <w:szCs w:val="24"/>
        </w:rPr>
        <w:t xml:space="preserve"> be a better future of education and sustainable development.</w:t>
      </w:r>
      <w:r w:rsidR="00103D09" w:rsidRPr="00525653">
        <w:rPr>
          <w:rFonts w:ascii="Times New Roman" w:hAnsi="Times New Roman" w:cs="Times New Roman"/>
          <w:sz w:val="24"/>
          <w:szCs w:val="24"/>
        </w:rPr>
        <w:t xml:space="preserve"> </w:t>
      </w:r>
      <w:r w:rsidR="001A1331" w:rsidRPr="00525653">
        <w:rPr>
          <w:rFonts w:ascii="Times New Roman" w:hAnsi="Times New Roman" w:cs="Times New Roman"/>
          <w:sz w:val="24"/>
          <w:szCs w:val="24"/>
        </w:rPr>
        <w:t xml:space="preserve"> </w:t>
      </w:r>
      <w:r w:rsidR="00103D09" w:rsidRPr="00525653">
        <w:rPr>
          <w:rFonts w:ascii="Times New Roman" w:hAnsi="Times New Roman" w:cs="Times New Roman"/>
          <w:sz w:val="24"/>
          <w:szCs w:val="24"/>
        </w:rPr>
        <w:t>M</w:t>
      </w:r>
      <w:r w:rsidR="001A1331" w:rsidRPr="00525653">
        <w:rPr>
          <w:rFonts w:ascii="Times New Roman" w:hAnsi="Times New Roman" w:cs="Times New Roman"/>
          <w:sz w:val="24"/>
          <w:szCs w:val="24"/>
        </w:rPr>
        <w:t xml:space="preserve">ember countries </w:t>
      </w:r>
      <w:r w:rsidR="00103D09" w:rsidRPr="00525653">
        <w:rPr>
          <w:rFonts w:ascii="Times New Roman" w:hAnsi="Times New Roman" w:cs="Times New Roman"/>
          <w:sz w:val="24"/>
          <w:szCs w:val="24"/>
        </w:rPr>
        <w:t xml:space="preserve">should </w:t>
      </w:r>
      <w:r w:rsidR="001A1331" w:rsidRPr="00525653">
        <w:rPr>
          <w:rFonts w:ascii="Times New Roman" w:hAnsi="Times New Roman" w:cs="Times New Roman"/>
          <w:sz w:val="24"/>
          <w:szCs w:val="24"/>
        </w:rPr>
        <w:t xml:space="preserve">join hands to cooperate and </w:t>
      </w:r>
      <w:r w:rsidR="002D33C5" w:rsidRPr="00525653">
        <w:rPr>
          <w:rFonts w:ascii="Times New Roman" w:hAnsi="Times New Roman" w:cs="Times New Roman"/>
          <w:sz w:val="24"/>
          <w:szCs w:val="24"/>
        </w:rPr>
        <w:t xml:space="preserve">had common understanding of </w:t>
      </w:r>
      <w:r w:rsidR="001A1331" w:rsidRPr="00525653">
        <w:rPr>
          <w:rFonts w:ascii="Times New Roman" w:hAnsi="Times New Roman" w:cs="Times New Roman"/>
          <w:sz w:val="24"/>
          <w:szCs w:val="24"/>
        </w:rPr>
        <w:t xml:space="preserve">the ASEM 2030 goal. </w:t>
      </w:r>
      <w:r w:rsidR="00C92DAB" w:rsidRPr="00525653">
        <w:rPr>
          <w:rFonts w:ascii="Times New Roman" w:hAnsi="Times New Roman" w:cs="Times New Roman"/>
          <w:sz w:val="24"/>
          <w:szCs w:val="24"/>
        </w:rPr>
        <w:t xml:space="preserve"> The</w:t>
      </w:r>
      <w:r w:rsidR="001A1331" w:rsidRPr="00525653">
        <w:rPr>
          <w:rFonts w:ascii="Times New Roman" w:hAnsi="Times New Roman" w:cs="Times New Roman"/>
          <w:sz w:val="24"/>
          <w:szCs w:val="24"/>
        </w:rPr>
        <w:t xml:space="preserve"> Minister of Education and Training of Vietnam</w:t>
      </w:r>
      <w:r w:rsidR="00C92DAB" w:rsidRPr="00525653">
        <w:rPr>
          <w:rFonts w:ascii="Times New Roman" w:hAnsi="Times New Roman" w:cs="Times New Roman"/>
          <w:sz w:val="24"/>
          <w:szCs w:val="24"/>
        </w:rPr>
        <w:t xml:space="preserve"> </w:t>
      </w:r>
      <w:r w:rsidR="002D33C5" w:rsidRPr="00525653">
        <w:rPr>
          <w:rFonts w:ascii="Times New Roman" w:hAnsi="Times New Roman" w:cs="Times New Roman"/>
          <w:sz w:val="24"/>
          <w:szCs w:val="24"/>
        </w:rPr>
        <w:t>committed to</w:t>
      </w:r>
      <w:r w:rsidR="001A1331" w:rsidRPr="00525653">
        <w:rPr>
          <w:rFonts w:ascii="Times New Roman" w:hAnsi="Times New Roman" w:cs="Times New Roman"/>
          <w:sz w:val="24"/>
          <w:szCs w:val="24"/>
        </w:rPr>
        <w:t xml:space="preserve"> widely support the implementation of the ASEM Education Strategy and Action Plan 2030.</w:t>
      </w:r>
      <w:r w:rsidR="00C92DAB" w:rsidRPr="00525653">
        <w:rPr>
          <w:rFonts w:ascii="Times New Roman" w:hAnsi="Times New Roman" w:cs="Times New Roman"/>
          <w:sz w:val="24"/>
          <w:szCs w:val="24"/>
        </w:rPr>
        <w:t xml:space="preserve"> </w:t>
      </w:r>
    </w:p>
    <w:p w14:paraId="667A59B8" w14:textId="4955679C" w:rsidR="00BD1927" w:rsidRPr="00525653" w:rsidRDefault="00BD1927" w:rsidP="007E4E06">
      <w:pPr>
        <w:pStyle w:val="Default"/>
        <w:jc w:val="thaiDistribute"/>
        <w:rPr>
          <w:rFonts w:ascii="Times New Roman" w:hAnsi="Times New Roman" w:cs="Times New Roman"/>
          <w:b/>
          <w:bCs/>
        </w:rPr>
      </w:pPr>
      <w:r w:rsidRPr="00525653">
        <w:rPr>
          <w:rFonts w:ascii="Times New Roman" w:hAnsi="Times New Roman" w:cs="Times New Roman"/>
          <w:b/>
          <w:bCs/>
        </w:rPr>
        <w:t xml:space="preserve">Ms. Themis </w:t>
      </w:r>
      <w:proofErr w:type="spellStart"/>
      <w:r w:rsidRPr="00525653">
        <w:rPr>
          <w:rFonts w:ascii="Times New Roman" w:hAnsi="Times New Roman" w:cs="Times New Roman"/>
          <w:b/>
          <w:bCs/>
        </w:rPr>
        <w:t>Christophidou</w:t>
      </w:r>
      <w:proofErr w:type="spellEnd"/>
      <w:r w:rsidRPr="00525653">
        <w:rPr>
          <w:rFonts w:ascii="Times New Roman" w:hAnsi="Times New Roman" w:cs="Times New Roman"/>
          <w:b/>
          <w:bCs/>
        </w:rPr>
        <w:t xml:space="preserve">, </w:t>
      </w:r>
      <w:r w:rsidR="00726354" w:rsidRPr="00525653">
        <w:rPr>
          <w:rFonts w:ascii="Times New Roman" w:hAnsi="Times New Roman" w:cs="Times New Roman"/>
          <w:b/>
          <w:bCs/>
        </w:rPr>
        <w:t xml:space="preserve">the </w:t>
      </w:r>
      <w:r w:rsidRPr="00525653">
        <w:rPr>
          <w:rFonts w:ascii="Times New Roman" w:hAnsi="Times New Roman" w:cs="Times New Roman"/>
          <w:b/>
          <w:bCs/>
        </w:rPr>
        <w:t>Director General</w:t>
      </w:r>
      <w:r w:rsidR="00345C1C">
        <w:rPr>
          <w:rFonts w:ascii="Times New Roman" w:hAnsi="Times New Roman" w:cs="Times New Roman"/>
          <w:b/>
          <w:bCs/>
        </w:rPr>
        <w:t xml:space="preserve"> of </w:t>
      </w:r>
      <w:r w:rsidRPr="00525653">
        <w:rPr>
          <w:rFonts w:ascii="Times New Roman" w:hAnsi="Times New Roman" w:cs="Times New Roman"/>
          <w:b/>
          <w:bCs/>
        </w:rPr>
        <w:t>DG Education, Culture, Youth and Sport,</w:t>
      </w:r>
      <w:r w:rsidR="00726354" w:rsidRPr="00525653">
        <w:rPr>
          <w:rFonts w:ascii="Times New Roman" w:hAnsi="Times New Roman" w:cs="Times New Roman"/>
          <w:b/>
          <w:bCs/>
        </w:rPr>
        <w:t xml:space="preserve"> of the</w:t>
      </w:r>
      <w:r w:rsidRPr="00525653">
        <w:rPr>
          <w:rFonts w:ascii="Times New Roman" w:hAnsi="Times New Roman" w:cs="Times New Roman"/>
          <w:b/>
          <w:bCs/>
        </w:rPr>
        <w:t xml:space="preserve"> European Commission </w:t>
      </w:r>
    </w:p>
    <w:p w14:paraId="7ED0CDF8" w14:textId="0B1E30E8" w:rsidR="00E416C7" w:rsidRPr="00525653" w:rsidRDefault="00957CCC" w:rsidP="00957CCC">
      <w:pPr>
        <w:jc w:val="thaiDistribute"/>
        <w:rPr>
          <w:rFonts w:ascii="Times New Roman" w:hAnsi="Times New Roman" w:cs="Times New Roman"/>
          <w:sz w:val="24"/>
          <w:szCs w:val="24"/>
        </w:rPr>
      </w:pPr>
      <w:r w:rsidRPr="00525653">
        <w:rPr>
          <w:rFonts w:ascii="Times New Roman" w:hAnsi="Times New Roman" w:cs="Times New Roman"/>
          <w:sz w:val="24"/>
          <w:szCs w:val="24"/>
        </w:rPr>
        <w:t xml:space="preserve">Ms. Themis </w:t>
      </w:r>
      <w:proofErr w:type="spellStart"/>
      <w:r w:rsidRPr="00525653">
        <w:rPr>
          <w:rFonts w:ascii="Times New Roman" w:hAnsi="Times New Roman" w:cs="Times New Roman"/>
          <w:sz w:val="24"/>
          <w:szCs w:val="24"/>
        </w:rPr>
        <w:t>Christophidou</w:t>
      </w:r>
      <w:proofErr w:type="spellEnd"/>
      <w:r w:rsidRPr="00525653">
        <w:rPr>
          <w:rFonts w:ascii="Times New Roman" w:hAnsi="Times New Roman" w:cs="Times New Roman"/>
          <w:sz w:val="24"/>
          <w:szCs w:val="24"/>
        </w:rPr>
        <w:t xml:space="preserve"> mentioned that f</w:t>
      </w:r>
      <w:r w:rsidR="00E416C7" w:rsidRPr="00525653">
        <w:rPr>
          <w:rFonts w:ascii="Times New Roman" w:hAnsi="Times New Roman" w:cs="Times New Roman"/>
          <w:sz w:val="24"/>
          <w:szCs w:val="24"/>
        </w:rPr>
        <w:t>or several years, the European Union ha</w:t>
      </w:r>
      <w:r w:rsidR="002D33C5" w:rsidRPr="00525653">
        <w:rPr>
          <w:rFonts w:ascii="Times New Roman" w:hAnsi="Times New Roman" w:cs="Times New Roman"/>
          <w:sz w:val="24"/>
          <w:szCs w:val="24"/>
        </w:rPr>
        <w:t>d</w:t>
      </w:r>
      <w:r w:rsidR="00E416C7" w:rsidRPr="00525653">
        <w:rPr>
          <w:rFonts w:ascii="Times New Roman" w:hAnsi="Times New Roman" w:cs="Times New Roman"/>
          <w:sz w:val="24"/>
          <w:szCs w:val="24"/>
        </w:rPr>
        <w:t xml:space="preserve"> funded a number of opportunities, fostering people to people cooperation between Asia and Europe.</w:t>
      </w:r>
      <w:r w:rsidRPr="00525653">
        <w:rPr>
          <w:rFonts w:ascii="Times New Roman" w:hAnsi="Times New Roman" w:cs="Times New Roman"/>
          <w:sz w:val="24"/>
          <w:szCs w:val="24"/>
        </w:rPr>
        <w:t xml:space="preserve"> </w:t>
      </w:r>
      <w:r w:rsidR="00E416C7" w:rsidRPr="00525653">
        <w:rPr>
          <w:rFonts w:ascii="Times New Roman" w:hAnsi="Times New Roman" w:cs="Times New Roman"/>
          <w:sz w:val="24"/>
          <w:szCs w:val="24"/>
        </w:rPr>
        <w:t>Through the inte</w:t>
      </w:r>
      <w:r w:rsidRPr="00525653">
        <w:rPr>
          <w:rFonts w:ascii="Times New Roman" w:hAnsi="Times New Roman" w:cs="Times New Roman"/>
          <w:sz w:val="24"/>
          <w:szCs w:val="24"/>
        </w:rPr>
        <w:t xml:space="preserve">rnational dimension of </w:t>
      </w:r>
      <w:r w:rsidR="00726354" w:rsidRPr="00525653">
        <w:rPr>
          <w:rFonts w:ascii="Times New Roman" w:hAnsi="Times New Roman" w:cs="Times New Roman"/>
          <w:sz w:val="24"/>
          <w:szCs w:val="24"/>
        </w:rPr>
        <w:t xml:space="preserve">the </w:t>
      </w:r>
      <w:r w:rsidRPr="00525653">
        <w:rPr>
          <w:rFonts w:ascii="Times New Roman" w:hAnsi="Times New Roman" w:cs="Times New Roman"/>
          <w:sz w:val="24"/>
          <w:szCs w:val="24"/>
        </w:rPr>
        <w:t>Erasmus+</w:t>
      </w:r>
      <w:r w:rsidR="00E416C7" w:rsidRPr="00525653">
        <w:rPr>
          <w:rFonts w:ascii="Times New Roman" w:hAnsi="Times New Roman" w:cs="Times New Roman"/>
          <w:sz w:val="24"/>
          <w:szCs w:val="24"/>
        </w:rPr>
        <w:t xml:space="preserve"> </w:t>
      </w:r>
      <w:r w:rsidRPr="00525653">
        <w:rPr>
          <w:rFonts w:ascii="Times New Roman" w:hAnsi="Times New Roman" w:cs="Times New Roman"/>
          <w:sz w:val="24"/>
          <w:szCs w:val="24"/>
        </w:rPr>
        <w:t>program, the European Union</w:t>
      </w:r>
      <w:r w:rsidR="00E416C7" w:rsidRPr="00525653">
        <w:rPr>
          <w:rFonts w:ascii="Times New Roman" w:hAnsi="Times New Roman" w:cs="Times New Roman"/>
          <w:sz w:val="24"/>
          <w:szCs w:val="24"/>
        </w:rPr>
        <w:t xml:space="preserve"> </w:t>
      </w:r>
      <w:r w:rsidRPr="00525653">
        <w:rPr>
          <w:rFonts w:ascii="Times New Roman" w:hAnsi="Times New Roman" w:cs="Times New Roman"/>
          <w:sz w:val="24"/>
          <w:szCs w:val="24"/>
        </w:rPr>
        <w:t xml:space="preserve">has </w:t>
      </w:r>
      <w:r w:rsidR="00E416C7" w:rsidRPr="00525653">
        <w:rPr>
          <w:rFonts w:ascii="Times New Roman" w:hAnsi="Times New Roman" w:cs="Times New Roman"/>
          <w:sz w:val="24"/>
          <w:szCs w:val="24"/>
        </w:rPr>
        <w:t>support</w:t>
      </w:r>
      <w:r w:rsidRPr="00525653">
        <w:rPr>
          <w:rFonts w:ascii="Times New Roman" w:hAnsi="Times New Roman" w:cs="Times New Roman"/>
          <w:sz w:val="24"/>
          <w:szCs w:val="24"/>
        </w:rPr>
        <w:t>ed</w:t>
      </w:r>
      <w:r w:rsidR="00E416C7" w:rsidRPr="00525653">
        <w:rPr>
          <w:rFonts w:ascii="Times New Roman" w:hAnsi="Times New Roman" w:cs="Times New Roman"/>
          <w:sz w:val="24"/>
          <w:szCs w:val="24"/>
        </w:rPr>
        <w:t xml:space="preserve"> academic exchanges and cooperation projects between European and Asian institutions to develop new teaching, training and frameworks for institutional reform.</w:t>
      </w:r>
      <w:r w:rsidR="00345C1C">
        <w:rPr>
          <w:rFonts w:ascii="Times New Roman" w:hAnsi="Times New Roman" w:cs="Times New Roman"/>
          <w:sz w:val="24"/>
          <w:szCs w:val="24"/>
        </w:rPr>
        <w:t xml:space="preserve">  She</w:t>
      </w:r>
      <w:r w:rsidRPr="00525653">
        <w:rPr>
          <w:rFonts w:ascii="Times New Roman" w:hAnsi="Times New Roman" w:cs="Times New Roman"/>
          <w:sz w:val="24"/>
          <w:szCs w:val="24"/>
        </w:rPr>
        <w:t xml:space="preserve"> also acknowledge</w:t>
      </w:r>
      <w:r w:rsidR="00726354" w:rsidRPr="00525653">
        <w:rPr>
          <w:rFonts w:ascii="Times New Roman" w:hAnsi="Times New Roman" w:cs="Times New Roman"/>
          <w:sz w:val="24"/>
          <w:szCs w:val="24"/>
        </w:rPr>
        <w:t>d</w:t>
      </w:r>
      <w:r w:rsidRPr="00525653">
        <w:rPr>
          <w:rFonts w:ascii="Times New Roman" w:hAnsi="Times New Roman" w:cs="Times New Roman"/>
          <w:sz w:val="24"/>
          <w:szCs w:val="24"/>
        </w:rPr>
        <w:t xml:space="preserve"> that the action plan </w:t>
      </w:r>
      <w:r w:rsidR="003400C8" w:rsidRPr="00525653">
        <w:rPr>
          <w:rFonts w:ascii="Times New Roman" w:hAnsi="Times New Roman" w:cs="Times New Roman"/>
          <w:sz w:val="24"/>
          <w:szCs w:val="24"/>
        </w:rPr>
        <w:t>would</w:t>
      </w:r>
      <w:r w:rsidRPr="00525653">
        <w:rPr>
          <w:rFonts w:ascii="Times New Roman" w:hAnsi="Times New Roman" w:cs="Times New Roman"/>
          <w:sz w:val="24"/>
          <w:szCs w:val="24"/>
        </w:rPr>
        <w:t xml:space="preserve"> </w:t>
      </w:r>
      <w:r w:rsidR="00E416C7" w:rsidRPr="00525653">
        <w:rPr>
          <w:rFonts w:ascii="Times New Roman" w:hAnsi="Times New Roman" w:cs="Times New Roman"/>
          <w:sz w:val="24"/>
          <w:szCs w:val="24"/>
        </w:rPr>
        <w:t>encourage greater participation in these initiatives, along with the wide sharing of results.</w:t>
      </w:r>
      <w:r w:rsidRPr="00525653">
        <w:rPr>
          <w:rFonts w:ascii="Times New Roman" w:hAnsi="Times New Roman" w:cs="Times New Roman"/>
          <w:sz w:val="24"/>
          <w:szCs w:val="24"/>
        </w:rPr>
        <w:t xml:space="preserve"> </w:t>
      </w:r>
      <w:r w:rsidR="00E416C7" w:rsidRPr="00525653">
        <w:rPr>
          <w:rFonts w:ascii="Times New Roman" w:hAnsi="Times New Roman" w:cs="Times New Roman"/>
          <w:sz w:val="24"/>
          <w:szCs w:val="24"/>
        </w:rPr>
        <w:t xml:space="preserve">The strategy </w:t>
      </w:r>
      <w:r w:rsidRPr="00525653">
        <w:rPr>
          <w:rFonts w:ascii="Times New Roman" w:hAnsi="Times New Roman" w:cs="Times New Roman"/>
          <w:sz w:val="24"/>
          <w:szCs w:val="24"/>
        </w:rPr>
        <w:t xml:space="preserve">also </w:t>
      </w:r>
      <w:r w:rsidR="00E416C7" w:rsidRPr="00525653">
        <w:rPr>
          <w:rFonts w:ascii="Times New Roman" w:hAnsi="Times New Roman" w:cs="Times New Roman"/>
          <w:sz w:val="24"/>
          <w:szCs w:val="24"/>
        </w:rPr>
        <w:t>attache</w:t>
      </w:r>
      <w:r w:rsidR="003400C8" w:rsidRPr="00525653">
        <w:rPr>
          <w:rFonts w:ascii="Times New Roman" w:hAnsi="Times New Roman" w:cs="Times New Roman"/>
          <w:sz w:val="24"/>
          <w:szCs w:val="24"/>
        </w:rPr>
        <w:t>d</w:t>
      </w:r>
      <w:r w:rsidR="00E416C7" w:rsidRPr="00525653">
        <w:rPr>
          <w:rFonts w:ascii="Times New Roman" w:hAnsi="Times New Roman" w:cs="Times New Roman"/>
          <w:sz w:val="24"/>
          <w:szCs w:val="24"/>
        </w:rPr>
        <w:t xml:space="preserve"> great importance to sharing policy initiatives and good practice among countries.</w:t>
      </w:r>
      <w:r w:rsidR="00345C1C">
        <w:rPr>
          <w:rFonts w:ascii="Times New Roman" w:hAnsi="Times New Roman" w:cs="Times New Roman"/>
          <w:sz w:val="24"/>
          <w:szCs w:val="24"/>
        </w:rPr>
        <w:t xml:space="preserve">  She</w:t>
      </w:r>
      <w:r w:rsidRPr="00525653">
        <w:rPr>
          <w:rFonts w:ascii="Times New Roman" w:hAnsi="Times New Roman" w:cs="Times New Roman"/>
          <w:sz w:val="24"/>
          <w:szCs w:val="24"/>
        </w:rPr>
        <w:t xml:space="preserve"> mentioned that t</w:t>
      </w:r>
      <w:r w:rsidR="00E416C7" w:rsidRPr="00525653">
        <w:rPr>
          <w:rFonts w:ascii="Times New Roman" w:hAnsi="Times New Roman" w:cs="Times New Roman"/>
          <w:sz w:val="24"/>
          <w:szCs w:val="24"/>
        </w:rPr>
        <w:t>he Europea</w:t>
      </w:r>
      <w:r w:rsidRPr="00525653">
        <w:rPr>
          <w:rFonts w:ascii="Times New Roman" w:hAnsi="Times New Roman" w:cs="Times New Roman"/>
          <w:sz w:val="24"/>
          <w:szCs w:val="24"/>
        </w:rPr>
        <w:t>n education area w</w:t>
      </w:r>
      <w:r w:rsidR="000036B8" w:rsidRPr="00525653">
        <w:rPr>
          <w:rFonts w:ascii="Times New Roman" w:hAnsi="Times New Roman" w:cs="Times New Roman"/>
          <w:sz w:val="24"/>
          <w:szCs w:val="24"/>
        </w:rPr>
        <w:t>ou</w:t>
      </w:r>
      <w:r w:rsidRPr="00525653">
        <w:rPr>
          <w:rFonts w:ascii="Times New Roman" w:hAnsi="Times New Roman" w:cs="Times New Roman"/>
          <w:sz w:val="24"/>
          <w:szCs w:val="24"/>
        </w:rPr>
        <w:t>l</w:t>
      </w:r>
      <w:r w:rsidR="000036B8" w:rsidRPr="00525653">
        <w:rPr>
          <w:rFonts w:ascii="Times New Roman" w:hAnsi="Times New Roman" w:cs="Times New Roman"/>
          <w:sz w:val="24"/>
          <w:szCs w:val="24"/>
        </w:rPr>
        <w:t>d</w:t>
      </w:r>
      <w:r w:rsidR="00E416C7" w:rsidRPr="00525653">
        <w:rPr>
          <w:rFonts w:ascii="Times New Roman" w:hAnsi="Times New Roman" w:cs="Times New Roman"/>
          <w:sz w:val="24"/>
          <w:szCs w:val="24"/>
        </w:rPr>
        <w:t xml:space="preserve"> focus on reaching a</w:t>
      </w:r>
      <w:r w:rsidRPr="00525653">
        <w:rPr>
          <w:rFonts w:ascii="Times New Roman" w:hAnsi="Times New Roman" w:cs="Times New Roman"/>
          <w:sz w:val="24"/>
          <w:szCs w:val="24"/>
        </w:rPr>
        <w:t>ll learners in an inclusive way</w:t>
      </w:r>
      <w:r w:rsidR="000036B8" w:rsidRPr="00525653">
        <w:rPr>
          <w:rFonts w:ascii="Times New Roman" w:hAnsi="Times New Roman" w:cs="Times New Roman"/>
          <w:sz w:val="24"/>
          <w:szCs w:val="24"/>
        </w:rPr>
        <w:t>, including</w:t>
      </w:r>
      <w:r w:rsidRPr="00525653">
        <w:rPr>
          <w:rFonts w:ascii="Times New Roman" w:hAnsi="Times New Roman" w:cs="Times New Roman"/>
          <w:sz w:val="24"/>
          <w:szCs w:val="24"/>
        </w:rPr>
        <w:t xml:space="preserve"> boosting support for teachers, e</w:t>
      </w:r>
      <w:r w:rsidR="00E416C7" w:rsidRPr="00525653">
        <w:rPr>
          <w:rFonts w:ascii="Times New Roman" w:hAnsi="Times New Roman" w:cs="Times New Roman"/>
          <w:sz w:val="24"/>
          <w:szCs w:val="24"/>
        </w:rPr>
        <w:t>nhancing the special role play by Europe's universities and preparing Europe's education sector and learners for green and digital transitions.</w:t>
      </w:r>
      <w:r w:rsidRPr="00525653">
        <w:rPr>
          <w:rFonts w:ascii="Times New Roman" w:hAnsi="Times New Roman" w:cs="Times New Roman"/>
          <w:sz w:val="24"/>
          <w:szCs w:val="24"/>
        </w:rPr>
        <w:t xml:space="preserve"> </w:t>
      </w:r>
      <w:r w:rsidR="00BF2C17">
        <w:rPr>
          <w:rFonts w:ascii="Times New Roman" w:hAnsi="Times New Roman" w:cs="Times New Roman"/>
          <w:sz w:val="24"/>
          <w:szCs w:val="24"/>
        </w:rPr>
        <w:t>She</w:t>
      </w:r>
      <w:r w:rsidR="000036B8" w:rsidRPr="00525653">
        <w:rPr>
          <w:rFonts w:ascii="Times New Roman" w:hAnsi="Times New Roman" w:cs="Times New Roman"/>
          <w:sz w:val="24"/>
          <w:szCs w:val="24"/>
        </w:rPr>
        <w:t xml:space="preserve"> hoped that these activities would</w:t>
      </w:r>
      <w:r w:rsidR="00E416C7" w:rsidRPr="00525653">
        <w:rPr>
          <w:rFonts w:ascii="Times New Roman" w:hAnsi="Times New Roman" w:cs="Times New Roman"/>
          <w:sz w:val="24"/>
          <w:szCs w:val="24"/>
        </w:rPr>
        <w:t xml:space="preserve"> enhance </w:t>
      </w:r>
      <w:r w:rsidR="00726354" w:rsidRPr="00525653">
        <w:rPr>
          <w:rFonts w:ascii="Times New Roman" w:hAnsi="Times New Roman" w:cs="Times New Roman"/>
          <w:sz w:val="24"/>
          <w:szCs w:val="24"/>
        </w:rPr>
        <w:t>Europe’s</w:t>
      </w:r>
      <w:r w:rsidR="00E416C7" w:rsidRPr="00525653">
        <w:rPr>
          <w:rFonts w:ascii="Times New Roman" w:hAnsi="Times New Roman" w:cs="Times New Roman"/>
          <w:sz w:val="24"/>
          <w:szCs w:val="24"/>
        </w:rPr>
        <w:t xml:space="preserve"> global attractiveness as a study destination as well as</w:t>
      </w:r>
      <w:r w:rsidR="000036B8" w:rsidRPr="00525653">
        <w:rPr>
          <w:rFonts w:ascii="Times New Roman" w:hAnsi="Times New Roman" w:cs="Times New Roman"/>
          <w:sz w:val="24"/>
          <w:szCs w:val="24"/>
        </w:rPr>
        <w:t xml:space="preserve"> </w:t>
      </w:r>
      <w:r w:rsidR="00E416C7" w:rsidRPr="00525653">
        <w:rPr>
          <w:rFonts w:ascii="Times New Roman" w:hAnsi="Times New Roman" w:cs="Times New Roman"/>
          <w:sz w:val="24"/>
          <w:szCs w:val="24"/>
        </w:rPr>
        <w:t>preferred partner</w:t>
      </w:r>
      <w:r w:rsidR="000036B8" w:rsidRPr="00525653">
        <w:rPr>
          <w:rFonts w:ascii="Times New Roman" w:hAnsi="Times New Roman" w:cs="Times New Roman"/>
          <w:sz w:val="24"/>
          <w:szCs w:val="24"/>
        </w:rPr>
        <w:t>s</w:t>
      </w:r>
      <w:r w:rsidR="00E416C7" w:rsidRPr="00525653">
        <w:rPr>
          <w:rFonts w:ascii="Times New Roman" w:hAnsi="Times New Roman" w:cs="Times New Roman"/>
          <w:sz w:val="24"/>
          <w:szCs w:val="24"/>
        </w:rPr>
        <w:t xml:space="preserve"> for cooperation.</w:t>
      </w:r>
      <w:r w:rsidR="00BF2C17">
        <w:rPr>
          <w:rFonts w:ascii="Times New Roman" w:hAnsi="Times New Roman" w:cs="Times New Roman"/>
          <w:sz w:val="24"/>
          <w:szCs w:val="24"/>
        </w:rPr>
        <w:t xml:space="preserve"> She</w:t>
      </w:r>
      <w:r w:rsidRPr="00525653">
        <w:rPr>
          <w:rFonts w:ascii="Times New Roman" w:hAnsi="Times New Roman" w:cs="Times New Roman"/>
          <w:sz w:val="24"/>
          <w:szCs w:val="24"/>
        </w:rPr>
        <w:t xml:space="preserve"> also mentioned the </w:t>
      </w:r>
      <w:r w:rsidR="00E416C7" w:rsidRPr="00525653">
        <w:rPr>
          <w:rFonts w:ascii="Times New Roman" w:hAnsi="Times New Roman" w:cs="Times New Roman"/>
          <w:sz w:val="24"/>
          <w:szCs w:val="24"/>
        </w:rPr>
        <w:t>need to seek synergies with multilateral organizations and other multilateral processes.</w:t>
      </w:r>
    </w:p>
    <w:p w14:paraId="2B7A930A" w14:textId="6DA4D4D8" w:rsidR="00BD1927" w:rsidRPr="00525653" w:rsidRDefault="00BD1927" w:rsidP="007E4E06">
      <w:pPr>
        <w:pStyle w:val="Default"/>
        <w:jc w:val="thaiDistribute"/>
        <w:rPr>
          <w:rFonts w:ascii="Times New Roman" w:hAnsi="Times New Roman" w:cs="Times New Roman"/>
          <w:b/>
          <w:bCs/>
        </w:rPr>
      </w:pPr>
      <w:r w:rsidRPr="00525653">
        <w:rPr>
          <w:rFonts w:ascii="Times New Roman" w:hAnsi="Times New Roman" w:cs="Times New Roman"/>
          <w:b/>
          <w:bCs/>
        </w:rPr>
        <w:t xml:space="preserve">Ambassador Toru </w:t>
      </w:r>
      <w:proofErr w:type="spellStart"/>
      <w:r w:rsidRPr="00525653">
        <w:rPr>
          <w:rFonts w:ascii="Times New Roman" w:hAnsi="Times New Roman" w:cs="Times New Roman"/>
          <w:b/>
          <w:bCs/>
        </w:rPr>
        <w:t>Morikawa</w:t>
      </w:r>
      <w:proofErr w:type="spellEnd"/>
      <w:r w:rsidRPr="00525653">
        <w:rPr>
          <w:rFonts w:ascii="Times New Roman" w:hAnsi="Times New Roman" w:cs="Times New Roman"/>
          <w:b/>
          <w:bCs/>
        </w:rPr>
        <w:t xml:space="preserve">, </w:t>
      </w:r>
      <w:r w:rsidR="00726354" w:rsidRPr="00525653">
        <w:rPr>
          <w:rFonts w:ascii="Times New Roman" w:hAnsi="Times New Roman" w:cs="Times New Roman"/>
          <w:b/>
          <w:bCs/>
        </w:rPr>
        <w:t xml:space="preserve">the </w:t>
      </w:r>
      <w:r w:rsidRPr="00525653">
        <w:rPr>
          <w:rFonts w:ascii="Times New Roman" w:hAnsi="Times New Roman" w:cs="Times New Roman"/>
          <w:b/>
          <w:bCs/>
        </w:rPr>
        <w:t xml:space="preserve">ASEF Executive Director </w:t>
      </w:r>
    </w:p>
    <w:p w14:paraId="1867A87F" w14:textId="2E469DEF" w:rsidR="00E8125E" w:rsidRPr="00525653" w:rsidRDefault="00E8125E" w:rsidP="00E8125E">
      <w:pPr>
        <w:spacing w:after="0" w:line="240" w:lineRule="auto"/>
        <w:jc w:val="both"/>
        <w:rPr>
          <w:rFonts w:ascii="Times New Roman" w:eastAsia="Times New Roman" w:hAnsi="Times New Roman" w:cs="Times New Roman"/>
          <w:sz w:val="24"/>
          <w:szCs w:val="24"/>
          <w:lang w:bidi="th-TH"/>
        </w:rPr>
      </w:pPr>
      <w:r w:rsidRPr="00525653">
        <w:rPr>
          <w:rFonts w:ascii="Times New Roman" w:hAnsi="Times New Roman" w:cs="Times New Roman"/>
          <w:sz w:val="24"/>
          <w:szCs w:val="24"/>
        </w:rPr>
        <w:t xml:space="preserve">Ambassador Toru </w:t>
      </w:r>
      <w:proofErr w:type="spellStart"/>
      <w:r w:rsidRPr="00525653">
        <w:rPr>
          <w:rFonts w:ascii="Times New Roman" w:hAnsi="Times New Roman" w:cs="Times New Roman"/>
          <w:sz w:val="24"/>
          <w:szCs w:val="24"/>
        </w:rPr>
        <w:t>Morikawa</w:t>
      </w:r>
      <w:proofErr w:type="spellEnd"/>
      <w:r w:rsidRPr="00525653">
        <w:rPr>
          <w:rFonts w:ascii="Times New Roman" w:hAnsi="Times New Roman" w:cs="Times New Roman"/>
          <w:sz w:val="24"/>
          <w:szCs w:val="24"/>
        </w:rPr>
        <w:t xml:space="preserve"> </w:t>
      </w:r>
      <w:r w:rsidRPr="00525653">
        <w:rPr>
          <w:rFonts w:ascii="Times New Roman" w:eastAsia="Times New Roman" w:hAnsi="Times New Roman" w:cs="Times New Roman"/>
          <w:color w:val="000000"/>
          <w:sz w:val="24"/>
          <w:szCs w:val="24"/>
          <w:lang w:bidi="th-TH"/>
        </w:rPr>
        <w:t xml:space="preserve">mentioned that since the inception of the ASEM Education Process in 2008, ASEF witnessed its evolution and played an active role. It contributed with its project outcomes in the field of </w:t>
      </w:r>
      <w:r w:rsidR="000036B8" w:rsidRPr="00525653">
        <w:rPr>
          <w:rFonts w:ascii="Times New Roman" w:eastAsia="Times New Roman" w:hAnsi="Times New Roman" w:cs="Times New Roman"/>
          <w:color w:val="000000"/>
          <w:sz w:val="24"/>
          <w:szCs w:val="24"/>
          <w:lang w:bidi="th-TH"/>
        </w:rPr>
        <w:t>h</w:t>
      </w:r>
      <w:r w:rsidRPr="00525653">
        <w:rPr>
          <w:rFonts w:ascii="Times New Roman" w:eastAsia="Times New Roman" w:hAnsi="Times New Roman" w:cs="Times New Roman"/>
          <w:color w:val="000000"/>
          <w:sz w:val="24"/>
          <w:szCs w:val="24"/>
          <w:lang w:bidi="th-TH"/>
        </w:rPr>
        <w:t xml:space="preserve">igher </w:t>
      </w:r>
      <w:r w:rsidR="000036B8" w:rsidRPr="00525653">
        <w:rPr>
          <w:rFonts w:ascii="Times New Roman" w:eastAsia="Times New Roman" w:hAnsi="Times New Roman" w:cs="Times New Roman"/>
          <w:color w:val="000000"/>
          <w:sz w:val="24"/>
          <w:szCs w:val="24"/>
          <w:lang w:bidi="th-TH"/>
        </w:rPr>
        <w:t>e</w:t>
      </w:r>
      <w:r w:rsidRPr="00525653">
        <w:rPr>
          <w:rFonts w:ascii="Times New Roman" w:eastAsia="Times New Roman" w:hAnsi="Times New Roman" w:cs="Times New Roman"/>
          <w:color w:val="000000"/>
          <w:sz w:val="24"/>
          <w:szCs w:val="24"/>
          <w:lang w:bidi="th-TH"/>
        </w:rPr>
        <w:t xml:space="preserve">ducation, </w:t>
      </w:r>
      <w:r w:rsidR="000036B8" w:rsidRPr="00525653">
        <w:rPr>
          <w:rFonts w:ascii="Times New Roman" w:eastAsia="Times New Roman" w:hAnsi="Times New Roman" w:cs="Times New Roman"/>
          <w:color w:val="000000"/>
          <w:sz w:val="24"/>
          <w:szCs w:val="24"/>
          <w:lang w:bidi="th-TH"/>
        </w:rPr>
        <w:t>s</w:t>
      </w:r>
      <w:r w:rsidRPr="00525653">
        <w:rPr>
          <w:rFonts w:ascii="Times New Roman" w:eastAsia="Times New Roman" w:hAnsi="Times New Roman" w:cs="Times New Roman"/>
          <w:color w:val="000000"/>
          <w:sz w:val="24"/>
          <w:szCs w:val="24"/>
          <w:lang w:bidi="th-TH"/>
        </w:rPr>
        <w:t xml:space="preserve">econdary </w:t>
      </w:r>
      <w:r w:rsidR="000036B8" w:rsidRPr="00525653">
        <w:rPr>
          <w:rFonts w:ascii="Times New Roman" w:eastAsia="Times New Roman" w:hAnsi="Times New Roman" w:cs="Times New Roman"/>
          <w:color w:val="000000"/>
          <w:sz w:val="24"/>
          <w:szCs w:val="24"/>
          <w:lang w:bidi="th-TH"/>
        </w:rPr>
        <w:t>e</w:t>
      </w:r>
      <w:r w:rsidRPr="00525653">
        <w:rPr>
          <w:rFonts w:ascii="Times New Roman" w:eastAsia="Times New Roman" w:hAnsi="Times New Roman" w:cs="Times New Roman"/>
          <w:color w:val="000000"/>
          <w:sz w:val="24"/>
          <w:szCs w:val="24"/>
          <w:lang w:bidi="th-TH"/>
        </w:rPr>
        <w:t xml:space="preserve">ducation and </w:t>
      </w:r>
      <w:r w:rsidR="000036B8" w:rsidRPr="00525653">
        <w:rPr>
          <w:rFonts w:ascii="Times New Roman" w:eastAsia="Times New Roman" w:hAnsi="Times New Roman" w:cs="Times New Roman"/>
          <w:color w:val="000000"/>
          <w:sz w:val="24"/>
          <w:szCs w:val="24"/>
          <w:lang w:bidi="th-TH"/>
        </w:rPr>
        <w:t>y</w:t>
      </w:r>
      <w:r w:rsidRPr="00525653">
        <w:rPr>
          <w:rFonts w:ascii="Times New Roman" w:eastAsia="Times New Roman" w:hAnsi="Times New Roman" w:cs="Times New Roman"/>
          <w:color w:val="000000"/>
          <w:sz w:val="24"/>
          <w:szCs w:val="24"/>
          <w:lang w:bidi="th-TH"/>
        </w:rPr>
        <w:t xml:space="preserve">outh to the deliberations of </w:t>
      </w:r>
      <w:r w:rsidR="00726354" w:rsidRPr="00525653">
        <w:rPr>
          <w:rFonts w:ascii="Times New Roman" w:eastAsia="Times New Roman" w:hAnsi="Times New Roman" w:cs="Times New Roman"/>
          <w:color w:val="000000"/>
          <w:sz w:val="24"/>
          <w:szCs w:val="24"/>
          <w:lang w:bidi="th-TH"/>
        </w:rPr>
        <w:t xml:space="preserve">the </w:t>
      </w:r>
      <w:r w:rsidRPr="00525653">
        <w:rPr>
          <w:rFonts w:ascii="Times New Roman" w:eastAsia="Times New Roman" w:hAnsi="Times New Roman" w:cs="Times New Roman"/>
          <w:color w:val="000000"/>
          <w:sz w:val="24"/>
          <w:szCs w:val="24"/>
          <w:lang w:bidi="th-TH"/>
        </w:rPr>
        <w:t>ASEM education policy makers and officials and shaped the agenda of past ASEM Education Ministers Meetings.</w:t>
      </w:r>
      <w:r w:rsidRPr="00525653">
        <w:rPr>
          <w:rFonts w:ascii="Times New Roman" w:eastAsia="Times New Roman" w:hAnsi="Times New Roman" w:cs="Times New Roman"/>
          <w:sz w:val="24"/>
          <w:szCs w:val="24"/>
          <w:lang w:bidi="th-TH"/>
        </w:rPr>
        <w:t xml:space="preserve"> </w:t>
      </w:r>
      <w:r w:rsidRPr="00525653">
        <w:rPr>
          <w:rFonts w:ascii="Times New Roman" w:eastAsia="Times New Roman" w:hAnsi="Times New Roman" w:cs="Times New Roman"/>
          <w:color w:val="000000"/>
          <w:sz w:val="24"/>
          <w:szCs w:val="24"/>
          <w:lang w:bidi="th-TH"/>
        </w:rPr>
        <w:t>ASEF ha</w:t>
      </w:r>
      <w:r w:rsidR="00A576EC"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been a key pillar and a motor </w:t>
      </w:r>
      <w:r w:rsidR="00EA5AAA" w:rsidRPr="00525653">
        <w:rPr>
          <w:rFonts w:ascii="Times New Roman" w:eastAsia="Times New Roman" w:hAnsi="Times New Roman" w:cs="Times New Roman"/>
          <w:color w:val="000000"/>
          <w:sz w:val="24"/>
          <w:szCs w:val="24"/>
          <w:lang w:bidi="th-TH"/>
        </w:rPr>
        <w:t xml:space="preserve">for the </w:t>
      </w:r>
      <w:r w:rsidRPr="00525653">
        <w:rPr>
          <w:rFonts w:ascii="Times New Roman" w:eastAsia="Times New Roman" w:hAnsi="Times New Roman" w:cs="Times New Roman"/>
          <w:color w:val="000000"/>
          <w:sz w:val="24"/>
          <w:szCs w:val="24"/>
          <w:lang w:bidi="th-TH"/>
        </w:rPr>
        <w:t>Asia-Europe education collaboration</w:t>
      </w:r>
      <w:r w:rsidR="00EA5AAA" w:rsidRPr="00525653">
        <w:rPr>
          <w:rFonts w:ascii="Times New Roman" w:eastAsia="Times New Roman" w:hAnsi="Times New Roman" w:cs="Times New Roman"/>
          <w:color w:val="000000"/>
          <w:sz w:val="24"/>
          <w:szCs w:val="24"/>
          <w:lang w:bidi="th-TH"/>
        </w:rPr>
        <w:t xml:space="preserve">. The Ambassador highlighted the working relationship with </w:t>
      </w:r>
      <w:r w:rsidR="00A576EC" w:rsidRPr="00525653">
        <w:rPr>
          <w:rFonts w:ascii="Times New Roman" w:eastAsia="Times New Roman" w:hAnsi="Times New Roman" w:cs="Times New Roman"/>
          <w:color w:val="000000"/>
          <w:sz w:val="24"/>
          <w:szCs w:val="24"/>
          <w:lang w:bidi="th-TH"/>
        </w:rPr>
        <w:t>previous</w:t>
      </w:r>
      <w:r w:rsidR="00EA5AAA" w:rsidRPr="00525653">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ASEM Education Secretariat</w:t>
      </w:r>
      <w:r w:rsidR="00EA5AAA" w:rsidRPr="00525653">
        <w:rPr>
          <w:rFonts w:ascii="Times New Roman" w:eastAsia="Times New Roman" w:hAnsi="Times New Roman" w:cs="Times New Roman"/>
          <w:color w:val="000000"/>
          <w:sz w:val="24"/>
          <w:szCs w:val="24"/>
          <w:lang w:bidi="th-TH"/>
        </w:rPr>
        <w:t>s</w:t>
      </w:r>
      <w:r w:rsidR="00A43A8D" w:rsidRPr="00525653">
        <w:rPr>
          <w:rFonts w:ascii="Times New Roman" w:eastAsia="Times New Roman" w:hAnsi="Times New Roman" w:cs="Times New Roman"/>
          <w:color w:val="000000"/>
          <w:sz w:val="24"/>
          <w:szCs w:val="24"/>
          <w:lang w:bidi="th-TH"/>
        </w:rPr>
        <w:t xml:space="preserve">. He recalled that </w:t>
      </w:r>
      <w:r w:rsidR="00EA5AAA" w:rsidRPr="00525653">
        <w:rPr>
          <w:rFonts w:ascii="Times New Roman" w:eastAsia="Times New Roman" w:hAnsi="Times New Roman" w:cs="Times New Roman"/>
          <w:color w:val="000000"/>
          <w:sz w:val="24"/>
          <w:szCs w:val="24"/>
          <w:lang w:bidi="th-TH"/>
        </w:rPr>
        <w:t xml:space="preserve">the Secretariat was </w:t>
      </w:r>
      <w:r w:rsidR="00A43A8D" w:rsidRPr="00525653">
        <w:rPr>
          <w:rFonts w:ascii="Times New Roman" w:eastAsia="Times New Roman" w:hAnsi="Times New Roman" w:cs="Times New Roman"/>
          <w:color w:val="000000"/>
          <w:sz w:val="24"/>
          <w:szCs w:val="24"/>
          <w:lang w:bidi="th-TH"/>
        </w:rPr>
        <w:t xml:space="preserve">first </w:t>
      </w:r>
      <w:r w:rsidRPr="00525653">
        <w:rPr>
          <w:rFonts w:ascii="Times New Roman" w:eastAsia="Times New Roman" w:hAnsi="Times New Roman" w:cs="Times New Roman"/>
          <w:color w:val="000000"/>
          <w:sz w:val="24"/>
          <w:szCs w:val="24"/>
          <w:lang w:bidi="th-TH"/>
        </w:rPr>
        <w:t xml:space="preserve">established by Germany, then handed over to Indonesia and </w:t>
      </w:r>
      <w:r w:rsidR="00A43A8D" w:rsidRPr="00525653">
        <w:rPr>
          <w:rFonts w:ascii="Times New Roman" w:eastAsia="Times New Roman" w:hAnsi="Times New Roman" w:cs="Times New Roman"/>
          <w:color w:val="000000"/>
          <w:sz w:val="24"/>
          <w:szCs w:val="24"/>
          <w:lang w:bidi="th-TH"/>
        </w:rPr>
        <w:t>currently Belgium was the host of th</w:t>
      </w:r>
      <w:r w:rsidR="00E767D7">
        <w:rPr>
          <w:rFonts w:ascii="Times New Roman" w:eastAsia="Times New Roman" w:hAnsi="Times New Roman" w:cs="Times New Roman"/>
          <w:color w:val="000000"/>
          <w:sz w:val="24"/>
          <w:szCs w:val="24"/>
          <w:lang w:bidi="th-TH"/>
        </w:rPr>
        <w:t xml:space="preserve">e ASEM Education Secretariat. </w:t>
      </w:r>
      <w:r w:rsidR="00A43A8D" w:rsidRPr="00525653">
        <w:rPr>
          <w:rFonts w:ascii="Times New Roman" w:eastAsia="Times New Roman" w:hAnsi="Times New Roman" w:cs="Times New Roman"/>
          <w:color w:val="000000"/>
          <w:sz w:val="24"/>
          <w:szCs w:val="24"/>
          <w:lang w:bidi="th-TH"/>
        </w:rPr>
        <w:t>Furthermore, he also added that</w:t>
      </w:r>
      <w:r w:rsidRPr="00525653">
        <w:rPr>
          <w:rFonts w:ascii="Times New Roman" w:eastAsia="Times New Roman" w:hAnsi="Times New Roman" w:cs="Times New Roman"/>
          <w:color w:val="000000"/>
          <w:sz w:val="24"/>
          <w:szCs w:val="24"/>
          <w:lang w:bidi="th-TH"/>
        </w:rPr>
        <w:t xml:space="preserve"> the ASEM Education and Research Hub for Lifelong Learning (ASEM LLL Hub)</w:t>
      </w:r>
      <w:r w:rsidR="00A43A8D" w:rsidRPr="00525653">
        <w:rPr>
          <w:rFonts w:ascii="Times New Roman" w:eastAsia="Times New Roman" w:hAnsi="Times New Roman" w:cs="Times New Roman"/>
          <w:color w:val="000000"/>
          <w:sz w:val="24"/>
          <w:szCs w:val="24"/>
          <w:lang w:bidi="th-TH"/>
        </w:rPr>
        <w:t xml:space="preserve"> had been</w:t>
      </w:r>
      <w:r w:rsidRPr="00525653">
        <w:rPr>
          <w:rFonts w:ascii="Times New Roman" w:eastAsia="Times New Roman" w:hAnsi="Times New Roman" w:cs="Times New Roman"/>
          <w:color w:val="000000"/>
          <w:sz w:val="24"/>
          <w:szCs w:val="24"/>
          <w:lang w:bidi="th-TH"/>
        </w:rPr>
        <w:t xml:space="preserve"> hosted by the University College Cork with the support of the Irish Government. </w:t>
      </w:r>
      <w:r w:rsidR="007C40E7" w:rsidRPr="00525653">
        <w:rPr>
          <w:rFonts w:ascii="Times New Roman" w:eastAsia="Times New Roman" w:hAnsi="Times New Roman" w:cs="Times New Roman"/>
          <w:color w:val="000000"/>
          <w:sz w:val="24"/>
          <w:szCs w:val="24"/>
          <w:lang w:bidi="th-TH"/>
        </w:rPr>
        <w:t>Further to this, he mentioned</w:t>
      </w:r>
      <w:r w:rsidR="004A4096" w:rsidRPr="00525653">
        <w:rPr>
          <w:rFonts w:ascii="Times New Roman" w:eastAsia="Times New Roman" w:hAnsi="Times New Roman" w:cs="Times New Roman"/>
          <w:color w:val="000000"/>
          <w:sz w:val="24"/>
          <w:szCs w:val="24"/>
          <w:lang w:bidi="th-TH"/>
        </w:rPr>
        <w:t xml:space="preserve"> </w:t>
      </w:r>
      <w:r w:rsidR="007C40E7" w:rsidRPr="00525653">
        <w:rPr>
          <w:rFonts w:ascii="Times New Roman" w:eastAsia="Times New Roman" w:hAnsi="Times New Roman" w:cs="Times New Roman"/>
          <w:color w:val="000000"/>
          <w:sz w:val="24"/>
          <w:szCs w:val="24"/>
          <w:lang w:bidi="th-TH"/>
        </w:rPr>
        <w:t xml:space="preserve">that </w:t>
      </w:r>
      <w:r w:rsidRPr="00525653">
        <w:rPr>
          <w:rFonts w:ascii="Times New Roman" w:eastAsia="Times New Roman" w:hAnsi="Times New Roman" w:cs="Times New Roman"/>
          <w:color w:val="000000"/>
          <w:sz w:val="24"/>
          <w:szCs w:val="24"/>
          <w:lang w:bidi="th-TH"/>
        </w:rPr>
        <w:t>ASEF supports the ASEM Education Strategy 2030 by continuing to contribute to exchange, collaboration and innovation in the formal and non-formal education sector towards the four strategic priorities of the ASEM Education Process and the Sustainable Development Goals of the UN Agenda</w:t>
      </w:r>
      <w:r w:rsidR="00E767D7">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2030.</w:t>
      </w:r>
    </w:p>
    <w:p w14:paraId="5BB7DD03" w14:textId="77777777" w:rsidR="00E8125E" w:rsidRPr="00525653" w:rsidRDefault="00E8125E" w:rsidP="00E8125E">
      <w:pPr>
        <w:spacing w:after="0" w:line="240" w:lineRule="auto"/>
        <w:rPr>
          <w:rFonts w:ascii="Times New Roman" w:eastAsia="Times New Roman" w:hAnsi="Times New Roman" w:cs="Times New Roman"/>
          <w:sz w:val="24"/>
          <w:szCs w:val="24"/>
          <w:lang w:bidi="th-TH"/>
        </w:rPr>
      </w:pPr>
    </w:p>
    <w:p w14:paraId="37A6A3DE" w14:textId="75497415" w:rsidR="00E8125E" w:rsidRPr="00525653" w:rsidRDefault="007C40E7" w:rsidP="00E8125E">
      <w:pPr>
        <w:spacing w:after="0" w:line="240" w:lineRule="auto"/>
        <w:jc w:val="both"/>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lang w:bidi="th-TH"/>
        </w:rPr>
        <w:t xml:space="preserve">He said that </w:t>
      </w:r>
      <w:r w:rsidR="00E8125E" w:rsidRPr="00525653">
        <w:rPr>
          <w:rFonts w:ascii="Times New Roman" w:eastAsia="Times New Roman" w:hAnsi="Times New Roman" w:cs="Times New Roman"/>
          <w:color w:val="000000"/>
          <w:sz w:val="24"/>
          <w:szCs w:val="24"/>
          <w:lang w:bidi="th-TH"/>
        </w:rPr>
        <w:t>ASEF w</w:t>
      </w:r>
      <w:r w:rsidR="00A43A8D" w:rsidRPr="00525653">
        <w:rPr>
          <w:rFonts w:ascii="Times New Roman" w:eastAsia="Times New Roman" w:hAnsi="Times New Roman" w:cs="Times New Roman"/>
          <w:color w:val="000000"/>
          <w:sz w:val="24"/>
          <w:szCs w:val="24"/>
          <w:lang w:bidi="th-TH"/>
        </w:rPr>
        <w:t>ould</w:t>
      </w:r>
      <w:r w:rsidR="00E8125E" w:rsidRPr="00525653">
        <w:rPr>
          <w:rFonts w:ascii="Times New Roman" w:eastAsia="Times New Roman" w:hAnsi="Times New Roman" w:cs="Times New Roman"/>
          <w:color w:val="000000"/>
          <w:sz w:val="24"/>
          <w:szCs w:val="24"/>
          <w:lang w:bidi="th-TH"/>
        </w:rPr>
        <w:t xml:space="preserve"> remain focus on creating awareness and supporting inclusive </w:t>
      </w:r>
      <w:r w:rsidR="00A43A8D" w:rsidRPr="00525653">
        <w:rPr>
          <w:rFonts w:ascii="Times New Roman" w:eastAsia="Times New Roman" w:hAnsi="Times New Roman" w:cs="Times New Roman"/>
          <w:color w:val="000000"/>
          <w:sz w:val="24"/>
          <w:szCs w:val="24"/>
          <w:lang w:bidi="th-TH"/>
        </w:rPr>
        <w:t xml:space="preserve">and </w:t>
      </w:r>
      <w:r w:rsidR="00E8125E" w:rsidRPr="00525653">
        <w:rPr>
          <w:rFonts w:ascii="Times New Roman" w:eastAsia="Times New Roman" w:hAnsi="Times New Roman" w:cs="Times New Roman"/>
          <w:color w:val="000000"/>
          <w:sz w:val="24"/>
          <w:szCs w:val="24"/>
          <w:lang w:bidi="th-TH"/>
        </w:rPr>
        <w:t>equitable access across all education sectors and engage civil society and government stakeholders in interdisciplinary, technology-driven and lifelong learning opportunities to enhance quality education.</w:t>
      </w:r>
      <w:r w:rsidR="00E8125E" w:rsidRPr="00525653">
        <w:rPr>
          <w:rFonts w:ascii="Times New Roman" w:eastAsia="Times New Roman" w:hAnsi="Times New Roman" w:cs="Times New Roman"/>
          <w:sz w:val="24"/>
          <w:szCs w:val="24"/>
          <w:lang w:bidi="th-TH"/>
        </w:rPr>
        <w:t xml:space="preserve">  </w:t>
      </w:r>
      <w:r w:rsidR="00E8125E" w:rsidRPr="00525653">
        <w:rPr>
          <w:rFonts w:ascii="Times New Roman" w:eastAsia="Times New Roman" w:hAnsi="Times New Roman" w:cs="Times New Roman"/>
          <w:color w:val="000000"/>
          <w:sz w:val="24"/>
          <w:szCs w:val="24"/>
          <w:lang w:bidi="th-TH"/>
        </w:rPr>
        <w:t>The Foundation will spend further efforts in bringing the voices of civil society into the ASEM Process and in strengthening platforms for structured dialogue</w:t>
      </w:r>
      <w:r w:rsidR="00A43A8D" w:rsidRPr="00525653">
        <w:rPr>
          <w:rFonts w:ascii="Times New Roman" w:eastAsia="Times New Roman" w:hAnsi="Times New Roman" w:cs="Times New Roman"/>
          <w:color w:val="000000"/>
          <w:sz w:val="24"/>
          <w:szCs w:val="24"/>
          <w:lang w:bidi="th-TH"/>
        </w:rPr>
        <w:t>s</w:t>
      </w:r>
      <w:r w:rsidR="00E8125E" w:rsidRPr="00525653">
        <w:rPr>
          <w:rFonts w:ascii="Times New Roman" w:eastAsia="Times New Roman" w:hAnsi="Times New Roman" w:cs="Times New Roman"/>
          <w:color w:val="000000"/>
          <w:sz w:val="24"/>
          <w:szCs w:val="24"/>
          <w:lang w:bidi="th-TH"/>
        </w:rPr>
        <w:t xml:space="preserve"> between representatives of the education community, young people and ASEM Education </w:t>
      </w:r>
      <w:r w:rsidR="00E8125E" w:rsidRPr="00525653">
        <w:rPr>
          <w:rFonts w:ascii="Times New Roman" w:eastAsia="Times New Roman" w:hAnsi="Times New Roman" w:cs="Times New Roman"/>
          <w:color w:val="000000"/>
          <w:sz w:val="24"/>
          <w:szCs w:val="24"/>
          <w:lang w:bidi="th-TH"/>
        </w:rPr>
        <w:lastRenderedPageBreak/>
        <w:t>Ministers and ASEM Leaders. </w:t>
      </w:r>
      <w:r w:rsidR="00E8125E" w:rsidRPr="00525653">
        <w:rPr>
          <w:rFonts w:ascii="Times New Roman" w:eastAsia="Times New Roman" w:hAnsi="Times New Roman" w:cs="Times New Roman"/>
          <w:sz w:val="24"/>
          <w:szCs w:val="24"/>
          <w:lang w:bidi="th-TH"/>
        </w:rPr>
        <w:t xml:space="preserve">He also </w:t>
      </w:r>
      <w:r w:rsidR="00E8125E" w:rsidRPr="00525653">
        <w:rPr>
          <w:rFonts w:ascii="Times New Roman" w:eastAsia="Times New Roman" w:hAnsi="Times New Roman" w:cs="Times New Roman"/>
          <w:color w:val="000000"/>
          <w:sz w:val="24"/>
          <w:szCs w:val="24"/>
          <w:lang w:bidi="th-TH"/>
        </w:rPr>
        <w:t xml:space="preserve">thanked the team of the ASEM Education Secretariat hosted by Belgium for an excellent </w:t>
      </w:r>
      <w:r w:rsidR="00A43A8D" w:rsidRPr="00525653">
        <w:rPr>
          <w:rFonts w:ascii="Times New Roman" w:eastAsia="Times New Roman" w:hAnsi="Times New Roman" w:cs="Times New Roman"/>
          <w:color w:val="000000"/>
          <w:sz w:val="24"/>
          <w:szCs w:val="24"/>
          <w:lang w:bidi="th-TH"/>
        </w:rPr>
        <w:t>and</w:t>
      </w:r>
      <w:r w:rsidR="00E8125E" w:rsidRPr="00525653">
        <w:rPr>
          <w:rFonts w:ascii="Times New Roman" w:eastAsia="Times New Roman" w:hAnsi="Times New Roman" w:cs="Times New Roman"/>
          <w:color w:val="000000"/>
          <w:sz w:val="24"/>
          <w:szCs w:val="24"/>
          <w:lang w:bidi="th-TH"/>
        </w:rPr>
        <w:t xml:space="preserve"> inspiring collaboration over </w:t>
      </w:r>
      <w:r w:rsidRPr="00525653">
        <w:rPr>
          <w:rFonts w:ascii="Times New Roman" w:eastAsia="Times New Roman" w:hAnsi="Times New Roman" w:cs="Times New Roman"/>
          <w:color w:val="000000"/>
          <w:sz w:val="24"/>
          <w:szCs w:val="24"/>
          <w:lang w:bidi="th-TH"/>
        </w:rPr>
        <w:t>past</w:t>
      </w:r>
      <w:r w:rsidR="00E8125E" w:rsidRPr="00525653">
        <w:rPr>
          <w:rFonts w:ascii="Times New Roman" w:eastAsia="Times New Roman" w:hAnsi="Times New Roman" w:cs="Times New Roman"/>
          <w:color w:val="000000"/>
          <w:sz w:val="24"/>
          <w:szCs w:val="24"/>
          <w:lang w:bidi="th-TH"/>
        </w:rPr>
        <w:t xml:space="preserve"> years. ASEF hope</w:t>
      </w:r>
      <w:r w:rsidR="00A43A8D" w:rsidRPr="00525653">
        <w:rPr>
          <w:rFonts w:ascii="Times New Roman" w:eastAsia="Times New Roman" w:hAnsi="Times New Roman" w:cs="Times New Roman"/>
          <w:color w:val="000000"/>
          <w:sz w:val="24"/>
          <w:szCs w:val="24"/>
          <w:lang w:bidi="th-TH"/>
        </w:rPr>
        <w:t>d</w:t>
      </w:r>
      <w:r w:rsidR="00E8125E" w:rsidRPr="00525653">
        <w:rPr>
          <w:rFonts w:ascii="Times New Roman" w:eastAsia="Times New Roman" w:hAnsi="Times New Roman" w:cs="Times New Roman"/>
          <w:color w:val="000000"/>
          <w:sz w:val="24"/>
          <w:szCs w:val="24"/>
          <w:lang w:bidi="th-TH"/>
        </w:rPr>
        <w:t xml:space="preserve"> that one of the 53 ASEM Partners w</w:t>
      </w:r>
      <w:r w:rsidR="003826FB" w:rsidRPr="00525653">
        <w:rPr>
          <w:rFonts w:ascii="Times New Roman" w:eastAsia="Times New Roman" w:hAnsi="Times New Roman" w:cs="Times New Roman"/>
          <w:color w:val="000000"/>
          <w:sz w:val="24"/>
          <w:szCs w:val="24"/>
          <w:lang w:bidi="th-TH"/>
        </w:rPr>
        <w:t>ould</w:t>
      </w:r>
      <w:r w:rsidR="00E8125E" w:rsidRPr="00525653">
        <w:rPr>
          <w:rFonts w:ascii="Times New Roman" w:eastAsia="Times New Roman" w:hAnsi="Times New Roman" w:cs="Times New Roman"/>
          <w:color w:val="000000"/>
          <w:sz w:val="24"/>
          <w:szCs w:val="24"/>
          <w:lang w:bidi="th-TH"/>
        </w:rPr>
        <w:t xml:space="preserve"> value this opportunity and t</w:t>
      </w:r>
      <w:r w:rsidR="003826FB" w:rsidRPr="00525653">
        <w:rPr>
          <w:rFonts w:ascii="Times New Roman" w:eastAsia="Times New Roman" w:hAnsi="Times New Roman" w:cs="Times New Roman"/>
          <w:color w:val="000000"/>
          <w:sz w:val="24"/>
          <w:szCs w:val="24"/>
          <w:lang w:bidi="th-TH"/>
        </w:rPr>
        <w:t>ook</w:t>
      </w:r>
      <w:r w:rsidR="00E8125E" w:rsidRPr="00525653">
        <w:rPr>
          <w:rFonts w:ascii="Times New Roman" w:eastAsia="Times New Roman" w:hAnsi="Times New Roman" w:cs="Times New Roman"/>
          <w:color w:val="000000"/>
          <w:sz w:val="24"/>
          <w:szCs w:val="24"/>
          <w:lang w:bidi="th-TH"/>
        </w:rPr>
        <w:t xml:space="preserve"> over the </w:t>
      </w:r>
      <w:r w:rsidR="003826FB" w:rsidRPr="00525653">
        <w:rPr>
          <w:rFonts w:ascii="Times New Roman" w:eastAsia="Times New Roman" w:hAnsi="Times New Roman" w:cs="Times New Roman"/>
          <w:color w:val="000000"/>
          <w:sz w:val="24"/>
          <w:szCs w:val="24"/>
          <w:lang w:bidi="th-TH"/>
        </w:rPr>
        <w:t xml:space="preserve">host </w:t>
      </w:r>
      <w:r w:rsidR="00E8125E" w:rsidRPr="00525653">
        <w:rPr>
          <w:rFonts w:ascii="Times New Roman" w:eastAsia="Times New Roman" w:hAnsi="Times New Roman" w:cs="Times New Roman"/>
          <w:color w:val="000000"/>
          <w:sz w:val="24"/>
          <w:szCs w:val="24"/>
          <w:lang w:bidi="th-TH"/>
        </w:rPr>
        <w:t>of the Secretariat for the coming years.</w:t>
      </w:r>
    </w:p>
    <w:p w14:paraId="0EE94515" w14:textId="77777777" w:rsidR="00BD1927" w:rsidRPr="00525653" w:rsidRDefault="00BD1927" w:rsidP="007E4E06">
      <w:pPr>
        <w:pStyle w:val="Default"/>
        <w:jc w:val="thaiDistribute"/>
        <w:rPr>
          <w:rFonts w:ascii="Times New Roman" w:hAnsi="Times New Roman" w:cs="Times New Roman"/>
          <w:b/>
          <w:bCs/>
        </w:rPr>
      </w:pPr>
    </w:p>
    <w:p w14:paraId="260BEA68" w14:textId="056364FC" w:rsidR="00BD1927" w:rsidRPr="00525653" w:rsidRDefault="00BD1927" w:rsidP="00102DA4">
      <w:pPr>
        <w:spacing w:after="0"/>
        <w:jc w:val="thaiDistribute"/>
        <w:rPr>
          <w:rFonts w:ascii="Times New Roman" w:hAnsi="Times New Roman" w:cs="Times New Roman"/>
          <w:b/>
          <w:bCs/>
          <w:sz w:val="24"/>
          <w:szCs w:val="24"/>
        </w:rPr>
      </w:pPr>
      <w:r w:rsidRPr="00525653">
        <w:rPr>
          <w:rFonts w:ascii="Times New Roman" w:hAnsi="Times New Roman" w:cs="Times New Roman"/>
          <w:b/>
          <w:bCs/>
          <w:sz w:val="24"/>
          <w:szCs w:val="24"/>
        </w:rPr>
        <w:t>Prof. Dr. Michael Murphy, President</w:t>
      </w:r>
      <w:r w:rsidR="00A7216E" w:rsidRPr="00525653">
        <w:rPr>
          <w:rFonts w:ascii="Times New Roman" w:hAnsi="Times New Roman" w:cs="Times New Roman"/>
          <w:b/>
          <w:bCs/>
          <w:sz w:val="24"/>
          <w:szCs w:val="24"/>
        </w:rPr>
        <w:t xml:space="preserve"> of the </w:t>
      </w:r>
      <w:r w:rsidRPr="00525653">
        <w:rPr>
          <w:rFonts w:ascii="Times New Roman" w:hAnsi="Times New Roman" w:cs="Times New Roman"/>
          <w:b/>
          <w:bCs/>
          <w:sz w:val="24"/>
          <w:szCs w:val="24"/>
        </w:rPr>
        <w:t xml:space="preserve">European University Association (EUA) </w:t>
      </w:r>
    </w:p>
    <w:p w14:paraId="6B43F2A2" w14:textId="5930F311" w:rsidR="00B1708C" w:rsidRPr="00525653" w:rsidRDefault="00B1708C" w:rsidP="00C9199B">
      <w:pPr>
        <w:spacing w:after="0" w:line="240" w:lineRule="auto"/>
        <w:jc w:val="both"/>
        <w:rPr>
          <w:rFonts w:ascii="Times New Roman" w:eastAsia="Times New Roman" w:hAnsi="Times New Roman" w:cs="Times New Roman"/>
          <w:color w:val="000000"/>
          <w:sz w:val="24"/>
          <w:szCs w:val="24"/>
          <w:lang w:bidi="th-TH"/>
        </w:rPr>
      </w:pPr>
      <w:r w:rsidRPr="00525653">
        <w:rPr>
          <w:rFonts w:ascii="Times New Roman" w:hAnsi="Times New Roman" w:cs="Times New Roman"/>
          <w:sz w:val="24"/>
          <w:szCs w:val="24"/>
        </w:rPr>
        <w:t>Prof</w:t>
      </w:r>
      <w:r w:rsidR="003826FB" w:rsidRPr="00525653">
        <w:rPr>
          <w:rFonts w:ascii="Times New Roman" w:hAnsi="Times New Roman" w:cs="Times New Roman"/>
          <w:sz w:val="24"/>
          <w:szCs w:val="24"/>
        </w:rPr>
        <w:t>essor</w:t>
      </w:r>
      <w:r w:rsidRPr="00525653">
        <w:rPr>
          <w:rFonts w:ascii="Times New Roman" w:hAnsi="Times New Roman" w:cs="Times New Roman"/>
          <w:sz w:val="24"/>
          <w:szCs w:val="24"/>
        </w:rPr>
        <w:t xml:space="preserve"> Dr. Michael Murphy</w:t>
      </w:r>
      <w:r w:rsidRPr="00525653">
        <w:rPr>
          <w:rFonts w:ascii="Times New Roman" w:eastAsia="Times New Roman" w:hAnsi="Times New Roman" w:cs="Times New Roman"/>
          <w:color w:val="000000"/>
          <w:sz w:val="24"/>
          <w:szCs w:val="24"/>
          <w:lang w:bidi="th-TH"/>
        </w:rPr>
        <w:t xml:space="preserve"> reaffirmed his commitment, on behalf of the International Association of Universities, the ASEAN University Network and the European University Association - to the broadening, </w:t>
      </w:r>
      <w:r w:rsidR="00A7216E" w:rsidRPr="00525653">
        <w:rPr>
          <w:rFonts w:ascii="Times New Roman" w:eastAsia="Times New Roman" w:hAnsi="Times New Roman" w:cs="Times New Roman"/>
          <w:color w:val="000000"/>
          <w:sz w:val="24"/>
          <w:szCs w:val="24"/>
          <w:lang w:bidi="th-TH"/>
        </w:rPr>
        <w:t>deepening and</w:t>
      </w:r>
      <w:r w:rsidRPr="00525653">
        <w:rPr>
          <w:rFonts w:ascii="Times New Roman" w:eastAsia="Times New Roman" w:hAnsi="Times New Roman" w:cs="Times New Roman"/>
          <w:color w:val="000000"/>
          <w:sz w:val="24"/>
          <w:szCs w:val="24"/>
          <w:lang w:bidi="th-TH"/>
        </w:rPr>
        <w:t xml:space="preserve"> implementation of the Process as set out in their circulated joint statement.</w:t>
      </w:r>
      <w:r w:rsidRPr="00525653">
        <w:rPr>
          <w:rFonts w:ascii="Times New Roman" w:eastAsia="Times New Roman" w:hAnsi="Times New Roman" w:cs="Times New Roman"/>
          <w:sz w:val="24"/>
          <w:szCs w:val="24"/>
          <w:lang w:bidi="th-TH"/>
        </w:rPr>
        <w:t xml:space="preserve"> </w:t>
      </w:r>
      <w:r w:rsidRPr="00525653">
        <w:rPr>
          <w:rFonts w:ascii="Times New Roman" w:eastAsia="Times New Roman" w:hAnsi="Times New Roman" w:cs="Times New Roman"/>
          <w:color w:val="000000"/>
          <w:sz w:val="24"/>
          <w:szCs w:val="24"/>
          <w:lang w:bidi="th-TH"/>
        </w:rPr>
        <w:t>He emphasized that ASEM should maximize the capacity of humanity to cope with challenges</w:t>
      </w:r>
      <w:r w:rsidR="00A7216E" w:rsidRPr="00525653">
        <w:rPr>
          <w:rFonts w:ascii="Times New Roman" w:eastAsia="Times New Roman" w:hAnsi="Times New Roman" w:cs="Times New Roman"/>
          <w:color w:val="000000"/>
          <w:sz w:val="24"/>
          <w:szCs w:val="24"/>
          <w:lang w:bidi="th-TH"/>
        </w:rPr>
        <w:t xml:space="preserve"> and</w:t>
      </w:r>
      <w:r w:rsidRPr="00525653">
        <w:rPr>
          <w:rFonts w:ascii="Times New Roman" w:eastAsia="Times New Roman" w:hAnsi="Times New Roman" w:cs="Times New Roman"/>
          <w:color w:val="000000"/>
          <w:sz w:val="24"/>
          <w:szCs w:val="24"/>
          <w:lang w:bidi="th-TH"/>
        </w:rPr>
        <w:t xml:space="preserve"> demand</w:t>
      </w:r>
      <w:r w:rsidR="00215266"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ever closer cooperation and solidarity – strengthening of bilateral and multilateral partnerships</w:t>
      </w:r>
      <w:r w:rsidR="00215266" w:rsidRPr="00525653">
        <w:rPr>
          <w:rFonts w:ascii="Times New Roman" w:eastAsia="Times New Roman" w:hAnsi="Times New Roman" w:cs="Times New Roman"/>
          <w:color w:val="000000"/>
          <w:sz w:val="24"/>
          <w:szCs w:val="24"/>
          <w:lang w:bidi="th-TH"/>
        </w:rPr>
        <w:t>.</w:t>
      </w:r>
      <w:r w:rsidRPr="00525653">
        <w:rPr>
          <w:rFonts w:ascii="Times New Roman" w:eastAsia="Times New Roman" w:hAnsi="Times New Roman" w:cs="Times New Roman"/>
          <w:color w:val="000000"/>
          <w:sz w:val="24"/>
          <w:szCs w:val="24"/>
          <w:lang w:bidi="th-TH"/>
        </w:rPr>
        <w:t xml:space="preserve">  The pandemic ha</w:t>
      </w:r>
      <w:r w:rsidR="00215266"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also stimulated </w:t>
      </w:r>
      <w:r w:rsidR="00A7216E" w:rsidRPr="00525653">
        <w:rPr>
          <w:rFonts w:ascii="Times New Roman" w:eastAsia="Times New Roman" w:hAnsi="Times New Roman" w:cs="Times New Roman"/>
          <w:color w:val="000000"/>
          <w:sz w:val="24"/>
          <w:szCs w:val="24"/>
          <w:lang w:bidi="th-TH"/>
        </w:rPr>
        <w:t xml:space="preserve">the </w:t>
      </w:r>
      <w:r w:rsidRPr="00525653">
        <w:rPr>
          <w:rFonts w:ascii="Times New Roman" w:eastAsia="Times New Roman" w:hAnsi="Times New Roman" w:cs="Times New Roman"/>
          <w:color w:val="000000"/>
          <w:sz w:val="24"/>
          <w:szCs w:val="24"/>
          <w:lang w:bidi="th-TH"/>
        </w:rPr>
        <w:t>rethinking of internationali</w:t>
      </w:r>
      <w:r w:rsidR="00215266" w:rsidRPr="00525653">
        <w:rPr>
          <w:rFonts w:ascii="Times New Roman" w:eastAsia="Times New Roman" w:hAnsi="Times New Roman" w:cs="Times New Roman"/>
          <w:color w:val="000000"/>
          <w:sz w:val="24"/>
          <w:szCs w:val="24"/>
          <w:lang w:bidi="th-TH"/>
        </w:rPr>
        <w:t>z</w:t>
      </w:r>
      <w:r w:rsidRPr="00525653">
        <w:rPr>
          <w:rFonts w:ascii="Times New Roman" w:eastAsia="Times New Roman" w:hAnsi="Times New Roman" w:cs="Times New Roman"/>
          <w:color w:val="000000"/>
          <w:sz w:val="24"/>
          <w:szCs w:val="24"/>
          <w:lang w:bidi="th-TH"/>
        </w:rPr>
        <w:t>ation mobility models -</w:t>
      </w:r>
      <w:proofErr w:type="gramStart"/>
      <w:r w:rsidRPr="00525653">
        <w:rPr>
          <w:rFonts w:ascii="Times New Roman" w:eastAsia="Times New Roman" w:hAnsi="Times New Roman" w:cs="Times New Roman"/>
          <w:color w:val="000000"/>
          <w:sz w:val="24"/>
          <w:szCs w:val="24"/>
          <w:lang w:bidi="th-TH"/>
        </w:rPr>
        <w:t>  to</w:t>
      </w:r>
      <w:proofErr w:type="gramEnd"/>
      <w:r w:rsidRPr="00525653">
        <w:rPr>
          <w:rFonts w:ascii="Times New Roman" w:eastAsia="Times New Roman" w:hAnsi="Times New Roman" w:cs="Times New Roman"/>
          <w:color w:val="000000"/>
          <w:sz w:val="24"/>
          <w:szCs w:val="24"/>
          <w:lang w:bidi="th-TH"/>
        </w:rPr>
        <w:t xml:space="preserve"> be more sustainable, environmental</w:t>
      </w:r>
      <w:r w:rsidR="00215266" w:rsidRPr="00525653">
        <w:rPr>
          <w:rFonts w:ascii="Times New Roman" w:eastAsia="Times New Roman" w:hAnsi="Times New Roman" w:cs="Times New Roman"/>
          <w:color w:val="000000"/>
          <w:sz w:val="24"/>
          <w:szCs w:val="24"/>
          <w:lang w:bidi="th-TH"/>
        </w:rPr>
        <w:t>-</w:t>
      </w:r>
      <w:r w:rsidRPr="00525653">
        <w:rPr>
          <w:rFonts w:ascii="Times New Roman" w:eastAsia="Times New Roman" w:hAnsi="Times New Roman" w:cs="Times New Roman"/>
          <w:color w:val="000000"/>
          <w:sz w:val="24"/>
          <w:szCs w:val="24"/>
          <w:lang w:bidi="th-TH"/>
        </w:rPr>
        <w:t>friendly and more egalitarian, building on the opportunities of digitali</w:t>
      </w:r>
      <w:r w:rsidR="00215266" w:rsidRPr="00525653">
        <w:rPr>
          <w:rFonts w:ascii="Times New Roman" w:eastAsia="Times New Roman" w:hAnsi="Times New Roman" w:cs="Times New Roman"/>
          <w:color w:val="000000"/>
          <w:sz w:val="24"/>
          <w:szCs w:val="24"/>
          <w:lang w:bidi="th-TH"/>
        </w:rPr>
        <w:t>z</w:t>
      </w:r>
      <w:r w:rsidRPr="00525653">
        <w:rPr>
          <w:rFonts w:ascii="Times New Roman" w:eastAsia="Times New Roman" w:hAnsi="Times New Roman" w:cs="Times New Roman"/>
          <w:color w:val="000000"/>
          <w:sz w:val="24"/>
          <w:szCs w:val="24"/>
          <w:lang w:bidi="th-TH"/>
        </w:rPr>
        <w:t>ation. The pandemic ha</w:t>
      </w:r>
      <w:r w:rsidR="00215266"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w:t>
      </w:r>
      <w:r w:rsidR="00A7216E" w:rsidRPr="00525653">
        <w:rPr>
          <w:rFonts w:ascii="Times New Roman" w:eastAsia="Times New Roman" w:hAnsi="Times New Roman" w:cs="Times New Roman"/>
          <w:color w:val="000000"/>
          <w:sz w:val="24"/>
          <w:szCs w:val="24"/>
          <w:lang w:bidi="th-TH"/>
        </w:rPr>
        <w:t xml:space="preserve">increased the awareness </w:t>
      </w:r>
      <w:r w:rsidRPr="00525653">
        <w:rPr>
          <w:rFonts w:ascii="Times New Roman" w:eastAsia="Times New Roman" w:hAnsi="Times New Roman" w:cs="Times New Roman"/>
          <w:color w:val="000000"/>
          <w:sz w:val="24"/>
          <w:szCs w:val="24"/>
          <w:lang w:bidi="th-TH"/>
        </w:rPr>
        <w:t>of the immense value of open science, global collaborati</w:t>
      </w:r>
      <w:r w:rsidR="00A7216E" w:rsidRPr="00525653">
        <w:rPr>
          <w:rFonts w:ascii="Times New Roman" w:eastAsia="Times New Roman" w:hAnsi="Times New Roman" w:cs="Times New Roman"/>
          <w:color w:val="000000"/>
          <w:sz w:val="24"/>
          <w:szCs w:val="24"/>
          <w:lang w:bidi="th-TH"/>
        </w:rPr>
        <w:t>on</w:t>
      </w:r>
      <w:r w:rsidRPr="00525653">
        <w:rPr>
          <w:rFonts w:ascii="Times New Roman" w:eastAsia="Times New Roman" w:hAnsi="Times New Roman" w:cs="Times New Roman"/>
          <w:color w:val="000000"/>
          <w:sz w:val="24"/>
          <w:szCs w:val="24"/>
          <w:lang w:bidi="th-TH"/>
        </w:rPr>
        <w:t xml:space="preserve">, and the indispensable value of education in ensuring societal resilience.  </w:t>
      </w:r>
      <w:r w:rsidR="00803C18" w:rsidRPr="00525653">
        <w:rPr>
          <w:rFonts w:ascii="Times New Roman" w:eastAsia="Times New Roman" w:hAnsi="Times New Roman" w:cs="Times New Roman"/>
          <w:color w:val="000000"/>
          <w:sz w:val="24"/>
          <w:szCs w:val="24"/>
          <w:lang w:bidi="th-TH"/>
        </w:rPr>
        <w:t>He</w:t>
      </w:r>
      <w:r w:rsidR="004A4096" w:rsidRPr="00525653">
        <w:rPr>
          <w:rFonts w:ascii="Times New Roman" w:eastAsia="Times New Roman" w:hAnsi="Times New Roman" w:cs="Times New Roman"/>
          <w:color w:val="000000"/>
          <w:sz w:val="24"/>
          <w:szCs w:val="24"/>
          <w:lang w:bidi="th-TH"/>
        </w:rPr>
        <w:t xml:space="preserve"> reintegrated that it </w:t>
      </w:r>
      <w:r w:rsidR="00803C18" w:rsidRPr="00525653">
        <w:rPr>
          <w:rFonts w:ascii="Times New Roman" w:eastAsia="Times New Roman" w:hAnsi="Times New Roman" w:cs="Times New Roman"/>
          <w:color w:val="000000"/>
          <w:sz w:val="24"/>
          <w:szCs w:val="24"/>
          <w:lang w:bidi="th-TH"/>
        </w:rPr>
        <w:t>was</w:t>
      </w:r>
      <w:r w:rsidR="004A4096" w:rsidRPr="00525653">
        <w:rPr>
          <w:rFonts w:ascii="Times New Roman" w:eastAsia="Times New Roman" w:hAnsi="Times New Roman" w:cs="Times New Roman"/>
          <w:color w:val="000000"/>
          <w:sz w:val="24"/>
          <w:szCs w:val="24"/>
          <w:lang w:bidi="th-TH"/>
        </w:rPr>
        <w:t xml:space="preserve"> crucial to r</w:t>
      </w:r>
      <w:r w:rsidRPr="00525653">
        <w:rPr>
          <w:rFonts w:ascii="Times New Roman" w:eastAsia="Times New Roman" w:hAnsi="Times New Roman" w:cs="Times New Roman"/>
          <w:color w:val="000000"/>
          <w:sz w:val="24"/>
          <w:szCs w:val="24"/>
          <w:lang w:bidi="th-TH"/>
        </w:rPr>
        <w:t>eimagine collaborative education and research</w:t>
      </w:r>
      <w:r w:rsidR="004A4096" w:rsidRPr="00525653">
        <w:rPr>
          <w:rFonts w:ascii="Times New Roman" w:eastAsia="Times New Roman" w:hAnsi="Times New Roman" w:cs="Times New Roman"/>
          <w:color w:val="000000"/>
          <w:sz w:val="24"/>
          <w:szCs w:val="24"/>
          <w:lang w:bidi="th-TH"/>
        </w:rPr>
        <w:t xml:space="preserve"> to ensure that this concept remain</w:t>
      </w:r>
      <w:r w:rsidR="00803C18"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at the heart of t</w:t>
      </w:r>
      <w:r w:rsidR="004A4096" w:rsidRPr="00525653">
        <w:rPr>
          <w:rFonts w:ascii="Times New Roman" w:eastAsia="Times New Roman" w:hAnsi="Times New Roman" w:cs="Times New Roman"/>
          <w:color w:val="000000"/>
          <w:sz w:val="24"/>
          <w:szCs w:val="24"/>
          <w:lang w:bidi="th-TH"/>
        </w:rPr>
        <w:t xml:space="preserve">he </w:t>
      </w:r>
      <w:r w:rsidRPr="00525653">
        <w:rPr>
          <w:rFonts w:ascii="Times New Roman" w:eastAsia="Times New Roman" w:hAnsi="Times New Roman" w:cs="Times New Roman"/>
          <w:color w:val="000000"/>
          <w:sz w:val="24"/>
          <w:szCs w:val="24"/>
          <w:lang w:bidi="th-TH"/>
        </w:rPr>
        <w:t>Asia-Europe agenda for the coming decade.</w:t>
      </w:r>
      <w:r w:rsidRPr="00525653">
        <w:rPr>
          <w:rFonts w:ascii="Times New Roman" w:eastAsia="Times New Roman" w:hAnsi="Times New Roman" w:cs="Times New Roman"/>
          <w:sz w:val="24"/>
          <w:szCs w:val="24"/>
          <w:lang w:bidi="th-TH"/>
        </w:rPr>
        <w:t xml:space="preserve"> </w:t>
      </w:r>
      <w:r w:rsidRPr="00525653">
        <w:rPr>
          <w:rFonts w:ascii="Times New Roman" w:eastAsia="Times New Roman" w:hAnsi="Times New Roman" w:cs="Times New Roman"/>
          <w:color w:val="000000"/>
          <w:sz w:val="24"/>
          <w:szCs w:val="24"/>
          <w:lang w:bidi="th-TH"/>
        </w:rPr>
        <w:t>Universities</w:t>
      </w:r>
      <w:r w:rsidR="009379E9" w:rsidRPr="00525653">
        <w:rPr>
          <w:rFonts w:ascii="Times New Roman" w:eastAsia="Times New Roman" w:hAnsi="Times New Roman" w:cs="Times New Roman"/>
          <w:color w:val="000000"/>
          <w:sz w:val="24"/>
          <w:szCs w:val="24"/>
          <w:lang w:bidi="th-TH"/>
        </w:rPr>
        <w:t xml:space="preserve"> </w:t>
      </w:r>
      <w:r w:rsidR="00803C18" w:rsidRPr="00525653">
        <w:rPr>
          <w:rFonts w:ascii="Times New Roman" w:eastAsia="Times New Roman" w:hAnsi="Times New Roman" w:cs="Times New Roman"/>
          <w:color w:val="000000"/>
          <w:sz w:val="24"/>
          <w:szCs w:val="24"/>
          <w:lang w:bidi="th-TH"/>
        </w:rPr>
        <w:t>were</w:t>
      </w:r>
      <w:r w:rsidRPr="00525653">
        <w:rPr>
          <w:rFonts w:ascii="Times New Roman" w:eastAsia="Times New Roman" w:hAnsi="Times New Roman" w:cs="Times New Roman"/>
          <w:color w:val="000000"/>
          <w:sz w:val="24"/>
          <w:szCs w:val="24"/>
          <w:lang w:bidi="th-TH"/>
        </w:rPr>
        <w:t xml:space="preserve"> the engines for research</w:t>
      </w:r>
      <w:r w:rsidR="004A4096" w:rsidRPr="00525653">
        <w:rPr>
          <w:rFonts w:ascii="Times New Roman" w:eastAsia="Times New Roman" w:hAnsi="Times New Roman" w:cs="Times New Roman"/>
          <w:color w:val="000000"/>
          <w:sz w:val="24"/>
          <w:szCs w:val="24"/>
          <w:lang w:bidi="th-TH"/>
        </w:rPr>
        <w:t xml:space="preserve"> and</w:t>
      </w:r>
      <w:r w:rsidRPr="00525653">
        <w:rPr>
          <w:rFonts w:ascii="Times New Roman" w:eastAsia="Times New Roman" w:hAnsi="Times New Roman" w:cs="Times New Roman"/>
          <w:color w:val="000000"/>
          <w:sz w:val="24"/>
          <w:szCs w:val="24"/>
          <w:lang w:bidi="th-TH"/>
        </w:rPr>
        <w:t xml:space="preserve"> innovation and for education. </w:t>
      </w:r>
      <w:r w:rsidR="009379E9" w:rsidRPr="00525653">
        <w:rPr>
          <w:rFonts w:ascii="Times New Roman" w:eastAsia="Times New Roman" w:hAnsi="Times New Roman" w:cs="Times New Roman"/>
          <w:color w:val="000000"/>
          <w:sz w:val="24"/>
          <w:szCs w:val="24"/>
          <w:lang w:bidi="th-TH"/>
        </w:rPr>
        <w:t>They could</w:t>
      </w:r>
      <w:r w:rsidRPr="00525653">
        <w:rPr>
          <w:rFonts w:ascii="Times New Roman" w:eastAsia="Times New Roman" w:hAnsi="Times New Roman" w:cs="Times New Roman"/>
          <w:color w:val="000000"/>
          <w:sz w:val="24"/>
          <w:szCs w:val="24"/>
          <w:lang w:bidi="th-TH"/>
        </w:rPr>
        <w:t xml:space="preserve"> bring diverse strengths and experiences and real-life knowledge of what work</w:t>
      </w:r>
      <w:r w:rsidR="009379E9"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in building international partnerships.</w:t>
      </w:r>
      <w:r w:rsidR="00C9199B" w:rsidRPr="00525653">
        <w:rPr>
          <w:rFonts w:ascii="Times New Roman" w:eastAsia="Times New Roman" w:hAnsi="Times New Roman" w:cs="Times New Roman"/>
          <w:sz w:val="24"/>
          <w:szCs w:val="24"/>
          <w:lang w:bidi="th-TH"/>
        </w:rPr>
        <w:t xml:space="preserve"> </w:t>
      </w:r>
      <w:r w:rsidR="008A1128">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He emphasized that the targets of the 2030 Agenda and our joint commitment to the Sustainable Development Goals provide</w:t>
      </w:r>
      <w:r w:rsidR="009379E9"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a new momentum to this process.  </w:t>
      </w:r>
    </w:p>
    <w:p w14:paraId="717CF6A5" w14:textId="77777777" w:rsidR="00C9199B" w:rsidRPr="00525653" w:rsidRDefault="00C9199B" w:rsidP="00C9199B">
      <w:pPr>
        <w:spacing w:after="0" w:line="240" w:lineRule="auto"/>
        <w:jc w:val="both"/>
        <w:rPr>
          <w:rFonts w:ascii="Times New Roman" w:eastAsia="Times New Roman" w:hAnsi="Times New Roman" w:cs="Times New Roman"/>
          <w:sz w:val="24"/>
          <w:szCs w:val="24"/>
          <w:lang w:bidi="th-TH"/>
        </w:rPr>
      </w:pPr>
    </w:p>
    <w:p w14:paraId="28C026F1" w14:textId="77777777" w:rsidR="00A54C39" w:rsidRPr="00525653" w:rsidRDefault="00BE0773" w:rsidP="007E4E06">
      <w:pPr>
        <w:pStyle w:val="Text"/>
        <w:spacing w:after="0" w:line="240" w:lineRule="auto"/>
        <w:jc w:val="thaiDistribute"/>
        <w:rPr>
          <w:rFonts w:ascii="Times New Roman" w:hAnsi="Times New Roman" w:cs="Times New Roman"/>
          <w:b/>
          <w:bCs/>
          <w:color w:val="000000" w:themeColor="text1"/>
          <w:sz w:val="24"/>
          <w:szCs w:val="24"/>
          <w:lang w:val="en-GB"/>
        </w:rPr>
      </w:pPr>
      <w:r w:rsidRPr="00525653">
        <w:rPr>
          <w:rFonts w:ascii="Times New Roman" w:hAnsi="Times New Roman" w:cs="Times New Roman"/>
          <w:b/>
          <w:bCs/>
          <w:sz w:val="24"/>
          <w:szCs w:val="24"/>
          <w:lang w:val="en-GB"/>
        </w:rPr>
        <w:t xml:space="preserve">4. </w:t>
      </w:r>
      <w:r w:rsidR="00A54C39" w:rsidRPr="00525653">
        <w:rPr>
          <w:rFonts w:ascii="Times New Roman" w:hAnsi="Times New Roman" w:cs="Times New Roman"/>
          <w:b/>
          <w:bCs/>
          <w:color w:val="000000" w:themeColor="text1"/>
          <w:sz w:val="24"/>
          <w:szCs w:val="24"/>
          <w:lang w:val="en-GB"/>
        </w:rPr>
        <w:t>Formal Adoption of the Strategy and Action Plan 2030 and ASEMME8 Chair’s Conclusions</w:t>
      </w:r>
    </w:p>
    <w:p w14:paraId="6EA2A937" w14:textId="32EF697C" w:rsidR="00845918" w:rsidRPr="00525653" w:rsidRDefault="00213F60" w:rsidP="007E4E06">
      <w:pPr>
        <w:pStyle w:val="Text"/>
        <w:spacing w:after="0" w:line="240" w:lineRule="auto"/>
        <w:jc w:val="thaiDistribute"/>
        <w:rPr>
          <w:rFonts w:ascii="Times New Roman" w:hAnsi="Times New Roman" w:cs="Times New Roman"/>
          <w:sz w:val="24"/>
          <w:szCs w:val="24"/>
          <w:lang w:val="en-GB" w:bidi="th-TH"/>
        </w:rPr>
      </w:pPr>
      <w:r w:rsidRPr="00525653">
        <w:rPr>
          <w:rFonts w:ascii="Times New Roman" w:hAnsi="Times New Roman" w:cs="Times New Roman"/>
          <w:sz w:val="24"/>
          <w:szCs w:val="24"/>
          <w:lang w:val="en-GB" w:bidi="th-TH"/>
        </w:rPr>
        <w:t xml:space="preserve">The Chair </w:t>
      </w:r>
      <w:r w:rsidR="0044502D" w:rsidRPr="00525653">
        <w:rPr>
          <w:rFonts w:ascii="Times New Roman" w:hAnsi="Times New Roman" w:cs="Times New Roman"/>
          <w:sz w:val="24"/>
          <w:szCs w:val="24"/>
          <w:lang w:val="en-GB" w:bidi="th-TH"/>
        </w:rPr>
        <w:t xml:space="preserve">requested </w:t>
      </w:r>
      <w:proofErr w:type="spellStart"/>
      <w:r w:rsidR="0044502D" w:rsidRPr="00525653">
        <w:rPr>
          <w:rFonts w:ascii="Times New Roman" w:hAnsi="Times New Roman" w:cs="Times New Roman"/>
          <w:sz w:val="24"/>
          <w:szCs w:val="24"/>
          <w:lang w:val="en-GB" w:bidi="th-TH"/>
        </w:rPr>
        <w:t>Ms.</w:t>
      </w:r>
      <w:proofErr w:type="spellEnd"/>
      <w:r w:rsidR="0044502D" w:rsidRPr="00525653">
        <w:rPr>
          <w:rFonts w:ascii="Times New Roman" w:hAnsi="Times New Roman" w:cs="Times New Roman"/>
          <w:sz w:val="24"/>
          <w:szCs w:val="24"/>
          <w:lang w:val="en-GB" w:bidi="th-TH"/>
        </w:rPr>
        <w:t xml:space="preserve"> </w:t>
      </w:r>
      <w:proofErr w:type="spellStart"/>
      <w:r w:rsidR="0044502D" w:rsidRPr="00525653">
        <w:rPr>
          <w:rFonts w:ascii="Times New Roman" w:hAnsi="Times New Roman" w:cs="Times New Roman"/>
          <w:sz w:val="24"/>
          <w:szCs w:val="24"/>
          <w:lang w:val="en-GB" w:bidi="th-TH"/>
        </w:rPr>
        <w:t>Duriya</w:t>
      </w:r>
      <w:proofErr w:type="spellEnd"/>
      <w:r w:rsidR="0044502D" w:rsidRPr="00525653">
        <w:rPr>
          <w:rFonts w:ascii="Times New Roman" w:hAnsi="Times New Roman" w:cs="Times New Roman"/>
          <w:sz w:val="24"/>
          <w:szCs w:val="24"/>
          <w:lang w:val="en-GB" w:bidi="th-TH"/>
        </w:rPr>
        <w:t xml:space="preserve"> </w:t>
      </w:r>
      <w:proofErr w:type="spellStart"/>
      <w:r w:rsidR="0044502D" w:rsidRPr="00525653">
        <w:rPr>
          <w:rFonts w:ascii="Times New Roman" w:hAnsi="Times New Roman" w:cs="Times New Roman"/>
          <w:sz w:val="24"/>
          <w:szCs w:val="24"/>
          <w:lang w:val="en-GB" w:bidi="th-TH"/>
        </w:rPr>
        <w:t>Amatavivat</w:t>
      </w:r>
      <w:proofErr w:type="spellEnd"/>
      <w:r w:rsidR="0044502D" w:rsidRPr="00525653">
        <w:rPr>
          <w:rFonts w:ascii="Times New Roman" w:hAnsi="Times New Roman" w:cs="Times New Roman"/>
          <w:sz w:val="24"/>
          <w:szCs w:val="24"/>
          <w:lang w:val="en-GB" w:bidi="th-TH"/>
        </w:rPr>
        <w:t xml:space="preserve">, </w:t>
      </w:r>
      <w:r w:rsidR="009379E9" w:rsidRPr="00525653">
        <w:rPr>
          <w:rFonts w:ascii="Times New Roman" w:hAnsi="Times New Roman" w:cs="Times New Roman"/>
          <w:sz w:val="24"/>
          <w:szCs w:val="24"/>
          <w:lang w:val="en-GB" w:bidi="th-TH"/>
        </w:rPr>
        <w:t xml:space="preserve">in her capacity of </w:t>
      </w:r>
      <w:r w:rsidR="0044502D" w:rsidRPr="00525653">
        <w:rPr>
          <w:rFonts w:ascii="Times New Roman" w:hAnsi="Times New Roman" w:cs="Times New Roman"/>
          <w:sz w:val="24"/>
          <w:szCs w:val="24"/>
          <w:lang w:val="en-GB" w:bidi="th-TH"/>
        </w:rPr>
        <w:t xml:space="preserve">the Chair of </w:t>
      </w:r>
      <w:r w:rsidR="009379E9" w:rsidRPr="00AD3AAF">
        <w:rPr>
          <w:rFonts w:ascii="Times New Roman" w:hAnsi="Times New Roman" w:cs="Times New Roman"/>
          <w:sz w:val="24"/>
          <w:szCs w:val="24"/>
          <w:lang w:val="en-GB" w:bidi="th-TH"/>
        </w:rPr>
        <w:t xml:space="preserve">ASEM </w:t>
      </w:r>
      <w:r w:rsidR="0044502D" w:rsidRPr="00AD3AAF">
        <w:rPr>
          <w:rFonts w:ascii="Times New Roman" w:hAnsi="Times New Roman" w:cs="Times New Roman"/>
          <w:sz w:val="24"/>
          <w:szCs w:val="24"/>
          <w:lang w:val="en-GB" w:bidi="th-TH"/>
        </w:rPr>
        <w:t xml:space="preserve">SOM </w:t>
      </w:r>
      <w:r w:rsidR="008A1128" w:rsidRPr="00AD3AAF">
        <w:rPr>
          <w:rFonts w:ascii="Times New Roman" w:hAnsi="Times New Roman" w:cs="Times New Roman"/>
          <w:sz w:val="24"/>
          <w:szCs w:val="24"/>
          <w:lang w:val="en-GB" w:bidi="th-TH"/>
        </w:rPr>
        <w:t>2</w:t>
      </w:r>
      <w:r w:rsidR="009379E9" w:rsidRPr="00525653">
        <w:rPr>
          <w:rFonts w:ascii="Times New Roman" w:hAnsi="Times New Roman" w:cs="Times New Roman"/>
          <w:sz w:val="24"/>
          <w:szCs w:val="24"/>
          <w:lang w:val="en-GB" w:bidi="th-TH"/>
        </w:rPr>
        <w:t xml:space="preserve"> </w:t>
      </w:r>
      <w:r w:rsidR="0044502D" w:rsidRPr="00525653">
        <w:rPr>
          <w:rFonts w:ascii="Times New Roman" w:hAnsi="Times New Roman" w:cs="Times New Roman"/>
          <w:sz w:val="24"/>
          <w:szCs w:val="24"/>
          <w:lang w:val="en-GB" w:bidi="th-TH"/>
        </w:rPr>
        <w:t xml:space="preserve"> </w:t>
      </w:r>
      <w:r w:rsidR="008A1128">
        <w:rPr>
          <w:rFonts w:ascii="Times New Roman" w:hAnsi="Times New Roman" w:cs="Times New Roman"/>
          <w:sz w:val="24"/>
          <w:szCs w:val="24"/>
          <w:lang w:val="en-GB" w:bidi="th-TH"/>
        </w:rPr>
        <w:t xml:space="preserve">                            </w:t>
      </w:r>
      <w:r w:rsidR="0044502D" w:rsidRPr="00525653">
        <w:rPr>
          <w:rFonts w:ascii="Times New Roman" w:hAnsi="Times New Roman" w:cs="Times New Roman"/>
          <w:sz w:val="24"/>
          <w:szCs w:val="24"/>
          <w:lang w:val="en-GB" w:bidi="th-TH"/>
        </w:rPr>
        <w:t xml:space="preserve">to </w:t>
      </w:r>
      <w:r w:rsidR="009379E9" w:rsidRPr="00525653">
        <w:rPr>
          <w:rFonts w:ascii="Times New Roman" w:hAnsi="Times New Roman" w:cs="Times New Roman"/>
          <w:sz w:val="24"/>
          <w:szCs w:val="24"/>
          <w:lang w:val="en-GB" w:bidi="th-TH"/>
        </w:rPr>
        <w:t xml:space="preserve">introduce the working papers on </w:t>
      </w:r>
      <w:r w:rsidRPr="00525653">
        <w:rPr>
          <w:rFonts w:ascii="Times New Roman" w:hAnsi="Times New Roman" w:cs="Times New Roman"/>
          <w:sz w:val="24"/>
          <w:szCs w:val="24"/>
          <w:lang w:bidi="th-TH"/>
        </w:rPr>
        <w:t xml:space="preserve">the ASEM Education Strategy 2030 and its accompanying education action plan </w:t>
      </w:r>
      <w:r w:rsidR="0044502D" w:rsidRPr="00525653">
        <w:rPr>
          <w:rFonts w:ascii="Times New Roman" w:hAnsi="Times New Roman" w:cs="Times New Roman"/>
          <w:sz w:val="24"/>
          <w:szCs w:val="24"/>
          <w:lang w:bidi="th-TH"/>
        </w:rPr>
        <w:t xml:space="preserve">as well as </w:t>
      </w:r>
      <w:r w:rsidR="0003144E" w:rsidRPr="00525653">
        <w:rPr>
          <w:rFonts w:ascii="Times New Roman" w:hAnsi="Times New Roman" w:cs="Times New Roman"/>
          <w:sz w:val="24"/>
          <w:szCs w:val="24"/>
          <w:lang w:bidi="th-TH"/>
        </w:rPr>
        <w:t xml:space="preserve">the </w:t>
      </w:r>
      <w:r w:rsidR="0044502D" w:rsidRPr="00525653">
        <w:rPr>
          <w:rFonts w:ascii="Times New Roman" w:hAnsi="Times New Roman" w:cs="Times New Roman"/>
          <w:sz w:val="24"/>
          <w:szCs w:val="24"/>
          <w:lang w:val="en-GB" w:bidi="th-TH"/>
        </w:rPr>
        <w:t>ASEMME8 Chair’</w:t>
      </w:r>
      <w:r w:rsidR="00A3258C" w:rsidRPr="00525653">
        <w:rPr>
          <w:rFonts w:ascii="Times New Roman" w:hAnsi="Times New Roman" w:cs="Times New Roman"/>
          <w:sz w:val="24"/>
          <w:szCs w:val="24"/>
          <w:lang w:val="en-GB" w:bidi="th-TH"/>
        </w:rPr>
        <w:t>s Conclu</w:t>
      </w:r>
      <w:r w:rsidR="0044502D" w:rsidRPr="00525653">
        <w:rPr>
          <w:rFonts w:ascii="Times New Roman" w:hAnsi="Times New Roman" w:cs="Times New Roman"/>
          <w:sz w:val="24"/>
          <w:szCs w:val="24"/>
          <w:lang w:val="en-GB" w:bidi="th-TH"/>
        </w:rPr>
        <w:t>sions as follow</w:t>
      </w:r>
      <w:r w:rsidR="009379E9" w:rsidRPr="00525653">
        <w:rPr>
          <w:rFonts w:ascii="Times New Roman" w:hAnsi="Times New Roman" w:cs="Times New Roman"/>
          <w:sz w:val="24"/>
          <w:szCs w:val="24"/>
          <w:lang w:val="en-GB" w:bidi="th-TH"/>
        </w:rPr>
        <w:t>s</w:t>
      </w:r>
      <w:r w:rsidR="0044502D" w:rsidRPr="00525653">
        <w:rPr>
          <w:rFonts w:ascii="Times New Roman" w:hAnsi="Times New Roman" w:cs="Times New Roman"/>
          <w:sz w:val="24"/>
          <w:szCs w:val="24"/>
          <w:lang w:val="en-GB" w:bidi="th-TH"/>
        </w:rPr>
        <w:t>:</w:t>
      </w:r>
    </w:p>
    <w:p w14:paraId="71428FA0" w14:textId="77777777" w:rsidR="00E8125E" w:rsidRPr="00525653" w:rsidRDefault="00E8125E" w:rsidP="007E4E06">
      <w:pPr>
        <w:pStyle w:val="Text"/>
        <w:spacing w:after="0" w:line="240" w:lineRule="auto"/>
        <w:jc w:val="thaiDistribute"/>
        <w:rPr>
          <w:rFonts w:ascii="Times New Roman" w:hAnsi="Times New Roman" w:cs="Times New Roman"/>
          <w:b/>
          <w:bCs/>
          <w:sz w:val="24"/>
          <w:szCs w:val="24"/>
          <w:lang w:val="en-GB" w:bidi="th-TH"/>
        </w:rPr>
      </w:pPr>
    </w:p>
    <w:p w14:paraId="218CD5A7" w14:textId="77777777" w:rsidR="00213F60" w:rsidRPr="00525653" w:rsidRDefault="0044502D" w:rsidP="007E4E06">
      <w:pPr>
        <w:pStyle w:val="Text"/>
        <w:spacing w:after="0" w:line="240" w:lineRule="auto"/>
        <w:jc w:val="thaiDistribute"/>
        <w:rPr>
          <w:rFonts w:ascii="Times New Roman" w:hAnsi="Times New Roman" w:cs="Times New Roman"/>
          <w:b/>
          <w:bCs/>
          <w:sz w:val="24"/>
          <w:szCs w:val="24"/>
          <w:lang w:bidi="th-TH"/>
        </w:rPr>
      </w:pPr>
      <w:r w:rsidRPr="00525653">
        <w:rPr>
          <w:rFonts w:ascii="Times New Roman" w:hAnsi="Times New Roman" w:cs="Times New Roman"/>
          <w:b/>
          <w:bCs/>
          <w:sz w:val="24"/>
          <w:szCs w:val="24"/>
          <w:lang w:val="en-GB" w:bidi="th-TH"/>
        </w:rPr>
        <w:t xml:space="preserve">ASEM Education Strategy </w:t>
      </w:r>
      <w:r w:rsidRPr="00525653">
        <w:rPr>
          <w:rFonts w:ascii="Times New Roman" w:hAnsi="Times New Roman" w:cs="Times New Roman"/>
          <w:b/>
          <w:bCs/>
          <w:sz w:val="24"/>
          <w:szCs w:val="24"/>
          <w:lang w:bidi="th-TH"/>
        </w:rPr>
        <w:t>2030</w:t>
      </w:r>
    </w:p>
    <w:p w14:paraId="4F76123F" w14:textId="09A3BFD6" w:rsidR="00DE6AC0" w:rsidRPr="00525653" w:rsidRDefault="003446A2" w:rsidP="00C9199B">
      <w:pPr>
        <w:pStyle w:val="Text"/>
        <w:spacing w:after="0" w:line="240" w:lineRule="auto"/>
        <w:jc w:val="thaiDistribute"/>
        <w:rPr>
          <w:rFonts w:ascii="Times New Roman" w:hAnsi="Times New Roman" w:cs="Times New Roman"/>
          <w:sz w:val="24"/>
          <w:szCs w:val="24"/>
        </w:rPr>
      </w:pPr>
      <w:r w:rsidRPr="00525653">
        <w:rPr>
          <w:rFonts w:ascii="Times New Roman" w:hAnsi="Times New Roman" w:cs="Times New Roman"/>
          <w:sz w:val="24"/>
          <w:szCs w:val="24"/>
        </w:rPr>
        <w:t xml:space="preserve">Ms. </w:t>
      </w:r>
      <w:proofErr w:type="spellStart"/>
      <w:r w:rsidRPr="00525653">
        <w:rPr>
          <w:rFonts w:ascii="Times New Roman" w:hAnsi="Times New Roman" w:cs="Times New Roman"/>
          <w:sz w:val="24"/>
          <w:szCs w:val="24"/>
        </w:rPr>
        <w:t>Duriya</w:t>
      </w:r>
      <w:proofErr w:type="spellEnd"/>
      <w:r w:rsidRPr="00525653">
        <w:rPr>
          <w:rFonts w:ascii="Times New Roman" w:hAnsi="Times New Roman" w:cs="Times New Roman"/>
          <w:sz w:val="24"/>
          <w:szCs w:val="24"/>
        </w:rPr>
        <w:t xml:space="preserve"> </w:t>
      </w:r>
      <w:proofErr w:type="spellStart"/>
      <w:r w:rsidRPr="00525653">
        <w:rPr>
          <w:rFonts w:ascii="Times New Roman" w:hAnsi="Times New Roman" w:cs="Times New Roman"/>
          <w:sz w:val="24"/>
          <w:szCs w:val="24"/>
        </w:rPr>
        <w:t>Amatavivat</w:t>
      </w:r>
      <w:proofErr w:type="spellEnd"/>
      <w:r w:rsidRPr="00525653">
        <w:rPr>
          <w:rFonts w:ascii="Times New Roman" w:hAnsi="Times New Roman" w:cs="Times New Roman"/>
          <w:sz w:val="24"/>
          <w:szCs w:val="24"/>
        </w:rPr>
        <w:t xml:space="preserve"> informed the Meeting </w:t>
      </w:r>
      <w:r w:rsidR="0003144E" w:rsidRPr="00525653">
        <w:rPr>
          <w:rFonts w:ascii="Times New Roman" w:hAnsi="Times New Roman" w:cs="Times New Roman"/>
          <w:sz w:val="24"/>
          <w:szCs w:val="24"/>
        </w:rPr>
        <w:t xml:space="preserve">that the </w:t>
      </w:r>
      <w:r w:rsidRPr="00525653">
        <w:rPr>
          <w:rFonts w:ascii="Times New Roman" w:hAnsi="Times New Roman" w:cs="Times New Roman"/>
          <w:sz w:val="24"/>
          <w:szCs w:val="24"/>
        </w:rPr>
        <w:t xml:space="preserve">final draft of </w:t>
      </w:r>
      <w:r w:rsidR="0003144E" w:rsidRPr="00525653">
        <w:rPr>
          <w:rFonts w:ascii="Times New Roman" w:hAnsi="Times New Roman" w:cs="Times New Roman"/>
          <w:sz w:val="24"/>
          <w:szCs w:val="24"/>
        </w:rPr>
        <w:t xml:space="preserve">the </w:t>
      </w:r>
      <w:r w:rsidRPr="00525653">
        <w:rPr>
          <w:rFonts w:ascii="Times New Roman" w:hAnsi="Times New Roman" w:cs="Times New Roman"/>
          <w:sz w:val="24"/>
          <w:szCs w:val="24"/>
        </w:rPr>
        <w:t xml:space="preserve">ASEM Education </w:t>
      </w:r>
      <w:r w:rsidR="0003144E" w:rsidRPr="00525653">
        <w:rPr>
          <w:rFonts w:ascii="Times New Roman" w:hAnsi="Times New Roman" w:cs="Times New Roman"/>
          <w:sz w:val="24"/>
          <w:szCs w:val="24"/>
        </w:rPr>
        <w:t xml:space="preserve">Strategy </w:t>
      </w:r>
      <w:r w:rsidR="003B407C" w:rsidRPr="00525653">
        <w:rPr>
          <w:rFonts w:ascii="Times New Roman" w:hAnsi="Times New Roman" w:cs="Times New Roman"/>
          <w:sz w:val="24"/>
          <w:szCs w:val="24"/>
        </w:rPr>
        <w:t>ha</w:t>
      </w:r>
      <w:r w:rsidR="009379E9" w:rsidRPr="00525653">
        <w:rPr>
          <w:rFonts w:ascii="Times New Roman" w:hAnsi="Times New Roman" w:cs="Times New Roman"/>
          <w:sz w:val="24"/>
          <w:szCs w:val="24"/>
        </w:rPr>
        <w:t>d</w:t>
      </w:r>
      <w:r w:rsidR="003B407C" w:rsidRPr="00525653">
        <w:rPr>
          <w:rFonts w:ascii="Times New Roman" w:hAnsi="Times New Roman" w:cs="Times New Roman"/>
          <w:sz w:val="24"/>
          <w:szCs w:val="24"/>
        </w:rPr>
        <w:t xml:space="preserve"> gone</w:t>
      </w:r>
      <w:r w:rsidR="0003144E" w:rsidRPr="00525653">
        <w:rPr>
          <w:rFonts w:ascii="Times New Roman" w:hAnsi="Times New Roman" w:cs="Times New Roman"/>
          <w:sz w:val="24"/>
          <w:szCs w:val="24"/>
        </w:rPr>
        <w:t xml:space="preserve"> through </w:t>
      </w:r>
      <w:r w:rsidRPr="00525653">
        <w:rPr>
          <w:rFonts w:ascii="Times New Roman" w:hAnsi="Times New Roman" w:cs="Times New Roman"/>
          <w:sz w:val="24"/>
          <w:szCs w:val="24"/>
        </w:rPr>
        <w:t>a long process of consultation</w:t>
      </w:r>
      <w:r w:rsidR="00DE6AC0" w:rsidRPr="00525653">
        <w:rPr>
          <w:rFonts w:ascii="Times New Roman" w:hAnsi="Times New Roman" w:cs="Times New Roman"/>
          <w:sz w:val="24"/>
          <w:szCs w:val="24"/>
        </w:rPr>
        <w:t xml:space="preserve"> among member countries and ASEM Stakehold</w:t>
      </w:r>
      <w:r w:rsidR="00C9199B" w:rsidRPr="00525653">
        <w:rPr>
          <w:rFonts w:ascii="Times New Roman" w:hAnsi="Times New Roman" w:cs="Times New Roman"/>
          <w:sz w:val="24"/>
          <w:szCs w:val="24"/>
        </w:rPr>
        <w:t xml:space="preserve">ers during the past few years. </w:t>
      </w:r>
      <w:r w:rsidR="00DE6AC0" w:rsidRPr="00525653">
        <w:rPr>
          <w:rFonts w:ascii="Times New Roman" w:hAnsi="Times New Roman" w:cs="Times New Roman"/>
          <w:sz w:val="24"/>
          <w:szCs w:val="24"/>
        </w:rPr>
        <w:t xml:space="preserve">She expressed her gratitude </w:t>
      </w:r>
      <w:r w:rsidR="009379E9" w:rsidRPr="00525653">
        <w:rPr>
          <w:rFonts w:ascii="Times New Roman" w:hAnsi="Times New Roman" w:cs="Times New Roman"/>
          <w:sz w:val="24"/>
          <w:szCs w:val="24"/>
        </w:rPr>
        <w:t>to</w:t>
      </w:r>
      <w:r w:rsidR="00DE6AC0" w:rsidRPr="00525653">
        <w:rPr>
          <w:rFonts w:ascii="Times New Roman" w:hAnsi="Times New Roman" w:cs="Times New Roman"/>
          <w:sz w:val="24"/>
          <w:szCs w:val="24"/>
        </w:rPr>
        <w:t xml:space="preserve"> all </w:t>
      </w:r>
      <w:r w:rsidR="0003144E" w:rsidRPr="00525653">
        <w:rPr>
          <w:rFonts w:ascii="Times New Roman" w:hAnsi="Times New Roman" w:cs="Times New Roman"/>
          <w:sz w:val="24"/>
          <w:szCs w:val="24"/>
        </w:rPr>
        <w:t xml:space="preserve">the </w:t>
      </w:r>
      <w:r w:rsidR="00DE6AC0" w:rsidRPr="00525653">
        <w:rPr>
          <w:rFonts w:ascii="Times New Roman" w:hAnsi="Times New Roman" w:cs="Times New Roman"/>
          <w:sz w:val="24"/>
          <w:szCs w:val="24"/>
        </w:rPr>
        <w:t>feedback</w:t>
      </w:r>
      <w:r w:rsidR="009379E9" w:rsidRPr="00525653">
        <w:rPr>
          <w:rFonts w:ascii="Times New Roman" w:hAnsi="Times New Roman" w:cs="Times New Roman"/>
          <w:sz w:val="24"/>
          <w:szCs w:val="24"/>
        </w:rPr>
        <w:t>s</w:t>
      </w:r>
      <w:r w:rsidR="00DE6AC0" w:rsidRPr="00525653">
        <w:rPr>
          <w:rFonts w:ascii="Times New Roman" w:hAnsi="Times New Roman" w:cs="Times New Roman"/>
          <w:sz w:val="24"/>
          <w:szCs w:val="24"/>
        </w:rPr>
        <w:t xml:space="preserve"> and inputs from all Member Countries</w:t>
      </w:r>
      <w:r w:rsidR="009379E9" w:rsidRPr="00525653">
        <w:rPr>
          <w:rFonts w:ascii="Times New Roman" w:hAnsi="Times New Roman" w:cs="Times New Roman"/>
          <w:sz w:val="24"/>
          <w:szCs w:val="24"/>
        </w:rPr>
        <w:t xml:space="preserve"> and partners</w:t>
      </w:r>
      <w:r w:rsidR="00DE6AC0" w:rsidRPr="00525653">
        <w:rPr>
          <w:rFonts w:ascii="Times New Roman" w:hAnsi="Times New Roman" w:cs="Times New Roman"/>
          <w:sz w:val="24"/>
          <w:szCs w:val="24"/>
        </w:rPr>
        <w:t xml:space="preserve"> during the ASEM Senior Officials</w:t>
      </w:r>
      <w:r w:rsidR="0003144E" w:rsidRPr="00525653">
        <w:rPr>
          <w:rFonts w:ascii="Times New Roman" w:hAnsi="Times New Roman" w:cs="Times New Roman"/>
          <w:sz w:val="24"/>
          <w:szCs w:val="24"/>
        </w:rPr>
        <w:t xml:space="preserve"> meeting,</w:t>
      </w:r>
      <w:r w:rsidR="00DE6AC0" w:rsidRPr="00525653">
        <w:rPr>
          <w:rFonts w:ascii="Times New Roman" w:hAnsi="Times New Roman" w:cs="Times New Roman"/>
          <w:sz w:val="24"/>
          <w:szCs w:val="24"/>
        </w:rPr>
        <w:t xml:space="preserve"> which was held on December 1</w:t>
      </w:r>
      <w:r w:rsidR="009379E9" w:rsidRPr="00525653">
        <w:rPr>
          <w:rFonts w:ascii="Times New Roman" w:hAnsi="Times New Roman" w:cs="Times New Roman"/>
          <w:sz w:val="24"/>
          <w:szCs w:val="24"/>
        </w:rPr>
        <w:t>3</w:t>
      </w:r>
      <w:r w:rsidR="0003144E" w:rsidRPr="00525653">
        <w:rPr>
          <w:rFonts w:ascii="Times New Roman" w:hAnsi="Times New Roman" w:cs="Times New Roman"/>
          <w:sz w:val="24"/>
          <w:szCs w:val="24"/>
        </w:rPr>
        <w:t xml:space="preserve"> and </w:t>
      </w:r>
      <w:r w:rsidR="00DE6AC0" w:rsidRPr="00525653">
        <w:rPr>
          <w:rFonts w:ascii="Times New Roman" w:hAnsi="Times New Roman" w:cs="Times New Roman"/>
          <w:sz w:val="24"/>
          <w:szCs w:val="24"/>
        </w:rPr>
        <w:t>1</w:t>
      </w:r>
      <w:r w:rsidR="009379E9" w:rsidRPr="00525653">
        <w:rPr>
          <w:rFonts w:ascii="Times New Roman" w:hAnsi="Times New Roman" w:cs="Times New Roman"/>
          <w:sz w:val="24"/>
          <w:szCs w:val="24"/>
        </w:rPr>
        <w:t>4</w:t>
      </w:r>
      <w:r w:rsidR="00DE6AC0" w:rsidRPr="00525653">
        <w:rPr>
          <w:rFonts w:ascii="Times New Roman" w:hAnsi="Times New Roman" w:cs="Times New Roman"/>
          <w:sz w:val="24"/>
          <w:szCs w:val="24"/>
        </w:rPr>
        <w:t xml:space="preserve">, </w:t>
      </w:r>
      <w:r w:rsidR="009379E9" w:rsidRPr="00525653">
        <w:rPr>
          <w:rFonts w:ascii="Times New Roman" w:hAnsi="Times New Roman" w:cs="Times New Roman"/>
          <w:sz w:val="24"/>
          <w:szCs w:val="24"/>
        </w:rPr>
        <w:t xml:space="preserve">2021 to finalize the draft document. </w:t>
      </w:r>
      <w:r w:rsidR="00DE6AC0" w:rsidRPr="00525653">
        <w:rPr>
          <w:rFonts w:ascii="Times New Roman" w:hAnsi="Times New Roman" w:cs="Times New Roman"/>
          <w:sz w:val="24"/>
          <w:szCs w:val="24"/>
        </w:rPr>
        <w:t xml:space="preserve">She then informed the Meeting of the four strategic objectives identified in the Strategy </w:t>
      </w:r>
      <w:r w:rsidR="00082670">
        <w:rPr>
          <w:rFonts w:ascii="Times New Roman" w:hAnsi="Times New Roman" w:cs="Times New Roman"/>
          <w:sz w:val="24"/>
          <w:szCs w:val="24"/>
        </w:rPr>
        <w:t xml:space="preserve">as follows </w:t>
      </w:r>
      <w:r w:rsidR="00DE6AC0" w:rsidRPr="00525653">
        <w:rPr>
          <w:rFonts w:ascii="Times New Roman" w:hAnsi="Times New Roman" w:cs="Times New Roman"/>
          <w:sz w:val="24"/>
          <w:szCs w:val="24"/>
        </w:rPr>
        <w:t>1) Enhancing Connectivity between Asia and Europe by Boosting Inclusive and Balanced Mobility and Exchanges.  This include</w:t>
      </w:r>
      <w:r w:rsidR="00880CB8" w:rsidRPr="00525653">
        <w:rPr>
          <w:rFonts w:ascii="Times New Roman" w:hAnsi="Times New Roman" w:cs="Times New Roman"/>
          <w:sz w:val="24"/>
          <w:szCs w:val="24"/>
        </w:rPr>
        <w:t>d</w:t>
      </w:r>
      <w:r w:rsidR="00DE6AC0" w:rsidRPr="00525653">
        <w:rPr>
          <w:rFonts w:ascii="Times New Roman" w:hAnsi="Times New Roman" w:cs="Times New Roman"/>
          <w:sz w:val="24"/>
          <w:szCs w:val="24"/>
        </w:rPr>
        <w:t xml:space="preserve"> all forms of mobility and exchanges as well as </w:t>
      </w:r>
      <w:r w:rsidR="00393312">
        <w:rPr>
          <w:rFonts w:ascii="Times New Roman" w:hAnsi="Times New Roman" w:cs="Times New Roman"/>
          <w:sz w:val="24"/>
          <w:szCs w:val="24"/>
        </w:rPr>
        <w:t>all forms of education settings</w:t>
      </w:r>
      <w:r w:rsidR="00DE6AC0" w:rsidRPr="00525653">
        <w:rPr>
          <w:rFonts w:ascii="Times New Roman" w:hAnsi="Times New Roman" w:cs="Times New Roman"/>
          <w:sz w:val="24"/>
          <w:szCs w:val="24"/>
        </w:rPr>
        <w:t xml:space="preserve"> 2) Promoting Lifelong Learning including Technical and Vocational Educational Training. This strateg</w:t>
      </w:r>
      <w:r w:rsidR="00880CB8" w:rsidRPr="00525653">
        <w:rPr>
          <w:rFonts w:ascii="Times New Roman" w:hAnsi="Times New Roman" w:cs="Times New Roman"/>
          <w:sz w:val="24"/>
          <w:szCs w:val="24"/>
        </w:rPr>
        <w:t>y</w:t>
      </w:r>
      <w:r w:rsidR="00DE6AC0" w:rsidRPr="00525653">
        <w:rPr>
          <w:rFonts w:ascii="Times New Roman" w:hAnsi="Times New Roman" w:cs="Times New Roman"/>
          <w:sz w:val="24"/>
          <w:szCs w:val="24"/>
        </w:rPr>
        <w:t xml:space="preserve"> aim</w:t>
      </w:r>
      <w:r w:rsidR="00880CB8" w:rsidRPr="00525653">
        <w:rPr>
          <w:rFonts w:ascii="Times New Roman" w:hAnsi="Times New Roman" w:cs="Times New Roman"/>
          <w:sz w:val="24"/>
          <w:szCs w:val="24"/>
        </w:rPr>
        <w:t>ed</w:t>
      </w:r>
      <w:r w:rsidR="00DE6AC0" w:rsidRPr="00525653">
        <w:rPr>
          <w:rFonts w:ascii="Times New Roman" w:hAnsi="Times New Roman" w:cs="Times New Roman"/>
          <w:sz w:val="24"/>
          <w:szCs w:val="24"/>
        </w:rPr>
        <w:t xml:space="preserve"> to link education and training to the world </w:t>
      </w:r>
      <w:r w:rsidR="00393312">
        <w:rPr>
          <w:rFonts w:ascii="Times New Roman" w:hAnsi="Times New Roman" w:cs="Times New Roman"/>
          <w:sz w:val="24"/>
          <w:szCs w:val="24"/>
        </w:rPr>
        <w:t xml:space="preserve">of work to ensure employability </w:t>
      </w:r>
      <w:r w:rsidR="00DE6AC0" w:rsidRPr="00525653">
        <w:rPr>
          <w:rFonts w:ascii="Times New Roman" w:hAnsi="Times New Roman" w:cs="Times New Roman"/>
          <w:sz w:val="24"/>
          <w:szCs w:val="24"/>
        </w:rPr>
        <w:t xml:space="preserve">3) Fostering the Development of Skills and Competences. Essential skills and competences to respond to future work </w:t>
      </w:r>
      <w:r w:rsidR="00880CB8" w:rsidRPr="00525653">
        <w:rPr>
          <w:rFonts w:ascii="Times New Roman" w:hAnsi="Times New Roman" w:cs="Times New Roman"/>
          <w:sz w:val="24"/>
          <w:szCs w:val="24"/>
        </w:rPr>
        <w:t>wa</w:t>
      </w:r>
      <w:r w:rsidR="00DE6AC0" w:rsidRPr="00525653">
        <w:rPr>
          <w:rFonts w:ascii="Times New Roman" w:hAnsi="Times New Roman" w:cs="Times New Roman"/>
          <w:sz w:val="24"/>
          <w:szCs w:val="24"/>
        </w:rPr>
        <w:t xml:space="preserve">s highlighted 4) Creating More Transparency and Mutual Understanding on Recognition, Validation and Quality Assurance.  </w:t>
      </w:r>
      <w:r w:rsidR="00880CB8" w:rsidRPr="00525653">
        <w:rPr>
          <w:rFonts w:ascii="Times New Roman" w:hAnsi="Times New Roman" w:cs="Times New Roman"/>
          <w:sz w:val="24"/>
          <w:szCs w:val="24"/>
        </w:rPr>
        <w:t>It</w:t>
      </w:r>
      <w:r w:rsidR="00DE6AC0" w:rsidRPr="00525653">
        <w:rPr>
          <w:rFonts w:ascii="Times New Roman" w:hAnsi="Times New Roman" w:cs="Times New Roman"/>
          <w:sz w:val="24"/>
          <w:szCs w:val="24"/>
        </w:rPr>
        <w:t xml:space="preserve"> aim</w:t>
      </w:r>
      <w:r w:rsidR="00880CB8" w:rsidRPr="00525653">
        <w:rPr>
          <w:rFonts w:ascii="Times New Roman" w:hAnsi="Times New Roman" w:cs="Times New Roman"/>
          <w:sz w:val="24"/>
          <w:szCs w:val="24"/>
        </w:rPr>
        <w:t>ed</w:t>
      </w:r>
      <w:r w:rsidR="00DE6AC0" w:rsidRPr="00525653">
        <w:rPr>
          <w:rFonts w:ascii="Times New Roman" w:hAnsi="Times New Roman" w:cs="Times New Roman"/>
          <w:sz w:val="24"/>
          <w:szCs w:val="24"/>
        </w:rPr>
        <w:t xml:space="preserve"> to build trust and transparency on quality assurance systems, recognition of qualifications.</w:t>
      </w:r>
      <w:r w:rsidR="00C9199B" w:rsidRPr="00525653">
        <w:rPr>
          <w:rFonts w:ascii="Times New Roman" w:hAnsi="Times New Roman" w:cs="Times New Roman"/>
          <w:sz w:val="24"/>
          <w:szCs w:val="24"/>
        </w:rPr>
        <w:t xml:space="preserve"> </w:t>
      </w:r>
      <w:r w:rsidR="00DE6AC0" w:rsidRPr="00525653">
        <w:rPr>
          <w:rFonts w:ascii="Times New Roman" w:hAnsi="Times New Roman" w:cs="Times New Roman"/>
          <w:sz w:val="24"/>
          <w:szCs w:val="24"/>
        </w:rPr>
        <w:t xml:space="preserve">In order to achieve the objectives, six instruments and working methods </w:t>
      </w:r>
      <w:r w:rsidR="006241D8" w:rsidRPr="00525653">
        <w:rPr>
          <w:rFonts w:ascii="Times New Roman" w:hAnsi="Times New Roman" w:cs="Times New Roman"/>
          <w:sz w:val="24"/>
          <w:szCs w:val="24"/>
        </w:rPr>
        <w:t>were</w:t>
      </w:r>
      <w:r w:rsidR="00DE6AC0" w:rsidRPr="00525653">
        <w:rPr>
          <w:rFonts w:ascii="Times New Roman" w:hAnsi="Times New Roman" w:cs="Times New Roman"/>
          <w:sz w:val="24"/>
          <w:szCs w:val="24"/>
        </w:rPr>
        <w:t xml:space="preserve"> identified in the ASEM Education Strategy including People-to-people Connectivity, Policy Dialogue, Exchange of knowledge, expertise and good practices, Collaborative Research on Education, Synergies with Multilateral Organizations and Processes and Visibility and Communication</w:t>
      </w:r>
      <w:r w:rsidR="00095215" w:rsidRPr="00525653">
        <w:rPr>
          <w:rFonts w:ascii="Times New Roman" w:hAnsi="Times New Roman" w:cs="Times New Roman"/>
          <w:sz w:val="24"/>
          <w:szCs w:val="24"/>
        </w:rPr>
        <w:t>.</w:t>
      </w:r>
    </w:p>
    <w:p w14:paraId="7FA6E80E" w14:textId="77777777" w:rsidR="00102DA4" w:rsidRPr="00525653" w:rsidRDefault="00102DA4" w:rsidP="007E4E06">
      <w:pPr>
        <w:pStyle w:val="Text"/>
        <w:spacing w:after="0" w:line="240" w:lineRule="auto"/>
        <w:jc w:val="thaiDistribute"/>
        <w:rPr>
          <w:rFonts w:ascii="Times New Roman" w:hAnsi="Times New Roman" w:cs="Times New Roman"/>
          <w:bCs/>
          <w:sz w:val="24"/>
          <w:szCs w:val="24"/>
          <w:lang w:bidi="th-TH"/>
        </w:rPr>
      </w:pPr>
    </w:p>
    <w:p w14:paraId="0D0F05D9" w14:textId="77777777" w:rsidR="00880CB8" w:rsidRPr="00525653" w:rsidRDefault="00095215" w:rsidP="007E4E06">
      <w:pPr>
        <w:pStyle w:val="Text"/>
        <w:spacing w:after="0" w:line="240" w:lineRule="auto"/>
        <w:jc w:val="thaiDistribute"/>
        <w:rPr>
          <w:rFonts w:ascii="Times New Roman" w:hAnsi="Times New Roman" w:cs="Times New Roman"/>
          <w:bCs/>
          <w:sz w:val="24"/>
          <w:szCs w:val="24"/>
          <w:lang w:bidi="th-TH"/>
        </w:rPr>
      </w:pPr>
      <w:r w:rsidRPr="00525653">
        <w:rPr>
          <w:rFonts w:ascii="Times New Roman" w:hAnsi="Times New Roman" w:cs="Times New Roman"/>
          <w:bCs/>
          <w:sz w:val="24"/>
          <w:szCs w:val="24"/>
          <w:lang w:bidi="th-TH"/>
        </w:rPr>
        <w:t xml:space="preserve">The Chair then asked the Meeting to adopt the Document. </w:t>
      </w:r>
    </w:p>
    <w:p w14:paraId="467C88E7" w14:textId="77777777" w:rsidR="00880CB8" w:rsidRPr="00525653" w:rsidRDefault="00880CB8" w:rsidP="007E4E06">
      <w:pPr>
        <w:pStyle w:val="Text"/>
        <w:spacing w:after="0" w:line="240" w:lineRule="auto"/>
        <w:jc w:val="thaiDistribute"/>
        <w:rPr>
          <w:rFonts w:ascii="Times New Roman" w:hAnsi="Times New Roman" w:cs="Times New Roman"/>
          <w:bCs/>
          <w:sz w:val="24"/>
          <w:szCs w:val="24"/>
          <w:lang w:bidi="th-TH"/>
        </w:rPr>
      </w:pPr>
    </w:p>
    <w:p w14:paraId="412153E0" w14:textId="14601E71" w:rsidR="0093032A" w:rsidRPr="00525653" w:rsidRDefault="0093032A" w:rsidP="007E4E06">
      <w:pPr>
        <w:pStyle w:val="Text"/>
        <w:spacing w:after="0" w:line="240" w:lineRule="auto"/>
        <w:jc w:val="thaiDistribute"/>
        <w:rPr>
          <w:rFonts w:ascii="Times New Roman" w:hAnsi="Times New Roman" w:cs="Times New Roman"/>
          <w:bCs/>
          <w:sz w:val="24"/>
          <w:szCs w:val="24"/>
          <w:lang w:bidi="th-TH"/>
        </w:rPr>
      </w:pPr>
      <w:r w:rsidRPr="00525653">
        <w:rPr>
          <w:rFonts w:ascii="Times New Roman" w:hAnsi="Times New Roman" w:cs="Times New Roman"/>
          <w:bCs/>
          <w:sz w:val="24"/>
          <w:szCs w:val="24"/>
          <w:lang w:bidi="th-TH"/>
        </w:rPr>
        <w:t>The ASEM Education Strategy 2030 was adopted.</w:t>
      </w:r>
    </w:p>
    <w:p w14:paraId="369B9CB4" w14:textId="77777777" w:rsidR="00102DA4" w:rsidRPr="00525653" w:rsidRDefault="00102DA4" w:rsidP="007E4E06">
      <w:pPr>
        <w:spacing w:after="120"/>
        <w:jc w:val="thaiDistribute"/>
        <w:rPr>
          <w:rFonts w:ascii="Times New Roman" w:hAnsi="Times New Roman" w:cs="Times New Roman"/>
          <w:b/>
          <w:sz w:val="24"/>
          <w:szCs w:val="24"/>
          <w:lang w:bidi="th-TH"/>
        </w:rPr>
      </w:pPr>
    </w:p>
    <w:p w14:paraId="0AD7878D" w14:textId="77777777" w:rsidR="00A3258C" w:rsidRPr="00525653" w:rsidRDefault="0093032A" w:rsidP="007E4E06">
      <w:pPr>
        <w:spacing w:after="120"/>
        <w:jc w:val="thaiDistribute"/>
        <w:rPr>
          <w:rFonts w:ascii="Times New Roman" w:hAnsi="Times New Roman" w:cs="Times New Roman"/>
          <w:b/>
          <w:sz w:val="24"/>
          <w:szCs w:val="24"/>
          <w:lang w:bidi="th-TH"/>
        </w:rPr>
      </w:pPr>
      <w:r w:rsidRPr="00525653">
        <w:rPr>
          <w:rFonts w:ascii="Times New Roman" w:hAnsi="Times New Roman" w:cs="Times New Roman"/>
          <w:b/>
          <w:sz w:val="24"/>
          <w:szCs w:val="24"/>
          <w:lang w:bidi="th-TH"/>
        </w:rPr>
        <w:t>Education Action Plan 2030</w:t>
      </w:r>
    </w:p>
    <w:p w14:paraId="0977DDC1" w14:textId="7A90509E" w:rsidR="00095215" w:rsidRPr="00525653" w:rsidRDefault="00095215" w:rsidP="007E4E06">
      <w:pPr>
        <w:jc w:val="thaiDistribute"/>
        <w:rPr>
          <w:rFonts w:ascii="Times New Roman" w:hAnsi="Times New Roman" w:cs="Times New Roman"/>
          <w:sz w:val="24"/>
          <w:szCs w:val="24"/>
        </w:rPr>
      </w:pPr>
      <w:r w:rsidRPr="00525653">
        <w:rPr>
          <w:rFonts w:ascii="Times New Roman" w:hAnsi="Times New Roman" w:cs="Times New Roman"/>
          <w:sz w:val="24"/>
          <w:szCs w:val="24"/>
        </w:rPr>
        <w:t xml:space="preserve">Ms. </w:t>
      </w:r>
      <w:proofErr w:type="spellStart"/>
      <w:r w:rsidRPr="00525653">
        <w:rPr>
          <w:rFonts w:ascii="Times New Roman" w:hAnsi="Times New Roman" w:cs="Times New Roman"/>
          <w:sz w:val="24"/>
          <w:szCs w:val="24"/>
        </w:rPr>
        <w:t>Duriya</w:t>
      </w:r>
      <w:proofErr w:type="spellEnd"/>
      <w:r w:rsidRPr="00525653">
        <w:rPr>
          <w:rFonts w:ascii="Times New Roman" w:hAnsi="Times New Roman" w:cs="Times New Roman"/>
          <w:sz w:val="24"/>
          <w:szCs w:val="24"/>
        </w:rPr>
        <w:t xml:space="preserve"> </w:t>
      </w:r>
      <w:proofErr w:type="spellStart"/>
      <w:r w:rsidRPr="00525653">
        <w:rPr>
          <w:rFonts w:ascii="Times New Roman" w:hAnsi="Times New Roman" w:cs="Times New Roman"/>
          <w:sz w:val="24"/>
          <w:szCs w:val="24"/>
        </w:rPr>
        <w:t>Amatavivat</w:t>
      </w:r>
      <w:proofErr w:type="spellEnd"/>
      <w:r w:rsidRPr="00525653">
        <w:rPr>
          <w:rFonts w:ascii="Times New Roman" w:hAnsi="Times New Roman" w:cs="Times New Roman"/>
          <w:sz w:val="24"/>
          <w:szCs w:val="24"/>
        </w:rPr>
        <w:t xml:space="preserve"> informed the Meeting that </w:t>
      </w:r>
      <w:r w:rsidR="00880CB8" w:rsidRPr="00525653">
        <w:rPr>
          <w:rFonts w:ascii="Times New Roman" w:hAnsi="Times New Roman" w:cs="Times New Roman"/>
          <w:sz w:val="24"/>
          <w:szCs w:val="24"/>
        </w:rPr>
        <w:t xml:space="preserve">this document also had had a process of consultations similar to the ASEM Education Strategy.  She also commended the valuable feedbacks and inputs from all member countries and partners.  </w:t>
      </w:r>
      <w:r w:rsidRPr="00525653">
        <w:rPr>
          <w:rFonts w:ascii="Times New Roman" w:hAnsi="Times New Roman" w:cs="Times New Roman"/>
          <w:sz w:val="24"/>
          <w:szCs w:val="24"/>
        </w:rPr>
        <w:t>It contain</w:t>
      </w:r>
      <w:r w:rsidR="00880CB8" w:rsidRPr="00525653">
        <w:rPr>
          <w:rFonts w:ascii="Times New Roman" w:hAnsi="Times New Roman" w:cs="Times New Roman"/>
          <w:sz w:val="24"/>
          <w:szCs w:val="24"/>
        </w:rPr>
        <w:t>ed</w:t>
      </w:r>
      <w:r w:rsidRPr="00525653">
        <w:rPr>
          <w:rFonts w:ascii="Times New Roman" w:hAnsi="Times New Roman" w:cs="Times New Roman"/>
          <w:sz w:val="24"/>
          <w:szCs w:val="24"/>
        </w:rPr>
        <w:t xml:space="preserve"> six part</w:t>
      </w:r>
      <w:r w:rsidR="006241D8" w:rsidRPr="00525653">
        <w:rPr>
          <w:rFonts w:ascii="Times New Roman" w:hAnsi="Times New Roman" w:cs="Times New Roman"/>
          <w:sz w:val="24"/>
          <w:szCs w:val="24"/>
        </w:rPr>
        <w:t xml:space="preserve">s, </w:t>
      </w:r>
      <w:r w:rsidRPr="00525653">
        <w:rPr>
          <w:rFonts w:ascii="Times New Roman" w:hAnsi="Times New Roman" w:cs="Times New Roman"/>
          <w:sz w:val="24"/>
          <w:szCs w:val="24"/>
        </w:rPr>
        <w:t>starting with an overview of the four strategic objectives.  The highlight part would be on the table of 17 actions, projects and initiatives</w:t>
      </w:r>
      <w:r w:rsidR="00880CB8" w:rsidRPr="00525653">
        <w:rPr>
          <w:rFonts w:ascii="Times New Roman" w:hAnsi="Times New Roman" w:cs="Times New Roman"/>
          <w:sz w:val="24"/>
          <w:szCs w:val="24"/>
        </w:rPr>
        <w:t>, of which 16 are new initiatives,</w:t>
      </w:r>
      <w:r w:rsidRPr="00525653">
        <w:rPr>
          <w:rFonts w:ascii="Times New Roman" w:hAnsi="Times New Roman" w:cs="Times New Roman"/>
          <w:sz w:val="24"/>
          <w:szCs w:val="24"/>
        </w:rPr>
        <w:t xml:space="preserve"> and how they respond</w:t>
      </w:r>
      <w:r w:rsidR="00880CB8" w:rsidRPr="00525653">
        <w:rPr>
          <w:rFonts w:ascii="Times New Roman" w:hAnsi="Times New Roman" w:cs="Times New Roman"/>
          <w:sz w:val="24"/>
          <w:szCs w:val="24"/>
        </w:rPr>
        <w:t>ed</w:t>
      </w:r>
      <w:r w:rsidRPr="00525653">
        <w:rPr>
          <w:rFonts w:ascii="Times New Roman" w:hAnsi="Times New Roman" w:cs="Times New Roman"/>
          <w:sz w:val="24"/>
          <w:szCs w:val="24"/>
        </w:rPr>
        <w:t xml:space="preserve"> to the four strategic objectives.  Next</w:t>
      </w:r>
      <w:r w:rsidR="006241D8" w:rsidRPr="00525653">
        <w:rPr>
          <w:rFonts w:ascii="Times New Roman" w:hAnsi="Times New Roman" w:cs="Times New Roman"/>
          <w:sz w:val="24"/>
          <w:szCs w:val="24"/>
        </w:rPr>
        <w:t xml:space="preserve">, </w:t>
      </w:r>
      <w:r w:rsidRPr="00525653">
        <w:rPr>
          <w:rFonts w:ascii="Times New Roman" w:hAnsi="Times New Roman" w:cs="Times New Roman"/>
          <w:sz w:val="24"/>
          <w:szCs w:val="24"/>
        </w:rPr>
        <w:t xml:space="preserve">the fifth part </w:t>
      </w:r>
      <w:r w:rsidR="00213C1B" w:rsidRPr="00525653">
        <w:rPr>
          <w:rFonts w:ascii="Times New Roman" w:hAnsi="Times New Roman" w:cs="Times New Roman"/>
          <w:sz w:val="24"/>
          <w:szCs w:val="24"/>
        </w:rPr>
        <w:t>indicated</w:t>
      </w:r>
      <w:r w:rsidRPr="00525653">
        <w:rPr>
          <w:rFonts w:ascii="Times New Roman" w:hAnsi="Times New Roman" w:cs="Times New Roman"/>
          <w:sz w:val="24"/>
          <w:szCs w:val="24"/>
        </w:rPr>
        <w:t xml:space="preserve"> the process of planning and monitoring. The last part would contribute to the Ecosystem of multilater</w:t>
      </w:r>
      <w:r w:rsidR="00213C1B" w:rsidRPr="00525653">
        <w:rPr>
          <w:rFonts w:ascii="Times New Roman" w:hAnsi="Times New Roman" w:cs="Times New Roman"/>
          <w:sz w:val="24"/>
          <w:szCs w:val="24"/>
        </w:rPr>
        <w:t>al</w:t>
      </w:r>
      <w:r w:rsidRPr="00525653">
        <w:rPr>
          <w:rFonts w:ascii="Times New Roman" w:hAnsi="Times New Roman" w:cs="Times New Roman"/>
          <w:sz w:val="24"/>
          <w:szCs w:val="24"/>
        </w:rPr>
        <w:t>ism.</w:t>
      </w:r>
    </w:p>
    <w:p w14:paraId="5682EB10" w14:textId="77F90B21" w:rsidR="00095215" w:rsidRPr="00525653" w:rsidRDefault="00095215" w:rsidP="007E4E06">
      <w:pPr>
        <w:jc w:val="thaiDistribute"/>
        <w:rPr>
          <w:rFonts w:ascii="Times New Roman" w:hAnsi="Times New Roman" w:cs="Times New Roman"/>
          <w:sz w:val="24"/>
          <w:szCs w:val="24"/>
        </w:rPr>
      </w:pPr>
      <w:r w:rsidRPr="00525653">
        <w:rPr>
          <w:rFonts w:ascii="Times New Roman" w:hAnsi="Times New Roman" w:cs="Times New Roman"/>
          <w:bCs/>
          <w:sz w:val="24"/>
          <w:szCs w:val="24"/>
          <w:lang w:bidi="th-TH"/>
        </w:rPr>
        <w:t>The Chair then asked the Meeting to adopt the Document. The Education Action Plan 2030 was adopted</w:t>
      </w:r>
    </w:p>
    <w:p w14:paraId="77809642" w14:textId="77777777" w:rsidR="0093032A" w:rsidRPr="00525653" w:rsidRDefault="0093032A" w:rsidP="007E4E06">
      <w:pPr>
        <w:spacing w:after="120"/>
        <w:jc w:val="thaiDistribute"/>
        <w:rPr>
          <w:rFonts w:ascii="Times New Roman" w:hAnsi="Times New Roman" w:cs="Times New Roman"/>
          <w:b/>
          <w:sz w:val="24"/>
          <w:szCs w:val="24"/>
          <w:lang w:bidi="th-TH"/>
        </w:rPr>
      </w:pPr>
      <w:r w:rsidRPr="00525653">
        <w:rPr>
          <w:rFonts w:ascii="Times New Roman" w:hAnsi="Times New Roman" w:cs="Times New Roman"/>
          <w:b/>
          <w:sz w:val="24"/>
          <w:szCs w:val="24"/>
          <w:lang w:bidi="th-TH"/>
        </w:rPr>
        <w:t xml:space="preserve">Chair’s Conclusions </w:t>
      </w:r>
    </w:p>
    <w:p w14:paraId="1B114CD4" w14:textId="4CAE1DF0" w:rsidR="00845918" w:rsidRPr="00525653" w:rsidRDefault="0093032A" w:rsidP="007E4E06">
      <w:pPr>
        <w:spacing w:after="120"/>
        <w:jc w:val="thaiDistribute"/>
        <w:rPr>
          <w:rFonts w:ascii="Times New Roman" w:hAnsi="Times New Roman" w:cs="Times New Roman"/>
          <w:b/>
          <w:sz w:val="24"/>
          <w:szCs w:val="24"/>
          <w:lang w:val="en-GB"/>
        </w:rPr>
      </w:pPr>
      <w:r w:rsidRPr="00525653">
        <w:rPr>
          <w:rFonts w:ascii="Times New Roman" w:hAnsi="Times New Roman" w:cs="Times New Roman"/>
          <w:bCs/>
          <w:sz w:val="24"/>
          <w:szCs w:val="24"/>
          <w:lang w:bidi="th-TH"/>
        </w:rPr>
        <w:t xml:space="preserve">Ms. </w:t>
      </w:r>
      <w:proofErr w:type="spellStart"/>
      <w:r w:rsidRPr="00525653">
        <w:rPr>
          <w:rFonts w:ascii="Times New Roman" w:hAnsi="Times New Roman" w:cs="Times New Roman"/>
          <w:bCs/>
          <w:sz w:val="24"/>
          <w:szCs w:val="24"/>
          <w:lang w:bidi="th-TH"/>
        </w:rPr>
        <w:t>Duriya</w:t>
      </w:r>
      <w:proofErr w:type="spellEnd"/>
      <w:r w:rsidRPr="00525653">
        <w:rPr>
          <w:rFonts w:ascii="Times New Roman" w:hAnsi="Times New Roman" w:cs="Times New Roman"/>
          <w:bCs/>
          <w:sz w:val="24"/>
          <w:szCs w:val="24"/>
          <w:lang w:bidi="th-TH"/>
        </w:rPr>
        <w:t xml:space="preserve"> </w:t>
      </w:r>
      <w:proofErr w:type="spellStart"/>
      <w:r w:rsidRPr="00525653">
        <w:rPr>
          <w:rFonts w:ascii="Times New Roman" w:hAnsi="Times New Roman" w:cs="Times New Roman"/>
          <w:bCs/>
          <w:sz w:val="24"/>
          <w:szCs w:val="24"/>
          <w:lang w:bidi="th-TH"/>
        </w:rPr>
        <w:t>Amatavivat</w:t>
      </w:r>
      <w:proofErr w:type="spellEnd"/>
      <w:r w:rsidRPr="00525653">
        <w:rPr>
          <w:rFonts w:ascii="Times New Roman" w:hAnsi="Times New Roman" w:cs="Times New Roman"/>
          <w:bCs/>
          <w:sz w:val="24"/>
          <w:szCs w:val="24"/>
          <w:lang w:bidi="th-TH"/>
        </w:rPr>
        <w:t xml:space="preserve"> informed the Meeting about the</w:t>
      </w:r>
      <w:r w:rsidR="00095215" w:rsidRPr="00525653">
        <w:rPr>
          <w:rFonts w:ascii="Times New Roman" w:hAnsi="Times New Roman" w:cs="Times New Roman"/>
          <w:bCs/>
          <w:sz w:val="24"/>
          <w:szCs w:val="24"/>
          <w:lang w:bidi="th-TH"/>
        </w:rPr>
        <w:t xml:space="preserve"> first part of </w:t>
      </w:r>
      <w:r w:rsidR="006241D8" w:rsidRPr="00525653">
        <w:rPr>
          <w:rFonts w:ascii="Times New Roman" w:hAnsi="Times New Roman" w:cs="Times New Roman"/>
          <w:bCs/>
          <w:sz w:val="24"/>
          <w:szCs w:val="24"/>
          <w:lang w:bidi="th-TH"/>
        </w:rPr>
        <w:t>the Chair’s</w:t>
      </w:r>
      <w:r w:rsidRPr="00525653">
        <w:rPr>
          <w:rFonts w:ascii="Times New Roman" w:hAnsi="Times New Roman" w:cs="Times New Roman"/>
          <w:bCs/>
          <w:sz w:val="24"/>
          <w:szCs w:val="24"/>
          <w:lang w:bidi="th-TH"/>
        </w:rPr>
        <w:t xml:space="preserve"> conclusion </w:t>
      </w:r>
      <w:r w:rsidR="00095215" w:rsidRPr="00525653">
        <w:rPr>
          <w:rFonts w:ascii="Times New Roman" w:hAnsi="Times New Roman" w:cs="Times New Roman"/>
          <w:bCs/>
          <w:sz w:val="24"/>
          <w:szCs w:val="24"/>
          <w:lang w:bidi="th-TH"/>
        </w:rPr>
        <w:t>starting by welcoming</w:t>
      </w:r>
      <w:r w:rsidR="00845918" w:rsidRPr="00525653">
        <w:rPr>
          <w:rFonts w:ascii="Times New Roman" w:hAnsi="Times New Roman" w:cs="Times New Roman"/>
          <w:sz w:val="24"/>
          <w:szCs w:val="24"/>
          <w:lang w:val="en-GB"/>
        </w:rPr>
        <w:t xml:space="preserve"> the theme of the meeting </w:t>
      </w:r>
      <w:r w:rsidR="00845918" w:rsidRPr="00525653">
        <w:rPr>
          <w:rFonts w:ascii="Times New Roman" w:hAnsi="Times New Roman" w:cs="Times New Roman"/>
          <w:b/>
          <w:bCs/>
          <w:i/>
          <w:iCs/>
          <w:sz w:val="24"/>
          <w:szCs w:val="24"/>
          <w:lang w:val="en-GB"/>
        </w:rPr>
        <w:t>“ASEM Education 2030: Towards more resilient, prosperous and sustainable futures”</w:t>
      </w:r>
      <w:r w:rsidR="00845918" w:rsidRPr="00525653">
        <w:rPr>
          <w:rFonts w:ascii="Times New Roman" w:hAnsi="Times New Roman" w:cs="Times New Roman"/>
          <w:sz w:val="24"/>
          <w:szCs w:val="24"/>
          <w:lang w:val="en-GB"/>
        </w:rPr>
        <w:t xml:space="preserve">. The main aspiration of the meeting was to further share and discuss existing and new initiatives and projects, as well as to endorse the ASEM Education Strategy and Action Plan 2030. </w:t>
      </w:r>
      <w:r w:rsidR="00095215" w:rsidRPr="00525653">
        <w:rPr>
          <w:rFonts w:ascii="Times New Roman" w:hAnsi="Times New Roman" w:cs="Times New Roman"/>
          <w:sz w:val="24"/>
          <w:szCs w:val="24"/>
          <w:lang w:val="en-GB"/>
        </w:rPr>
        <w:t xml:space="preserve"> She then presented an overview of </w:t>
      </w:r>
      <w:r w:rsidR="006241D8" w:rsidRPr="00525653">
        <w:rPr>
          <w:rFonts w:ascii="Times New Roman" w:hAnsi="Times New Roman" w:cs="Times New Roman"/>
          <w:sz w:val="24"/>
          <w:szCs w:val="24"/>
          <w:lang w:val="en-GB"/>
        </w:rPr>
        <w:t xml:space="preserve">the </w:t>
      </w:r>
      <w:r w:rsidR="006241D8" w:rsidRPr="00525653">
        <w:rPr>
          <w:rFonts w:ascii="Times New Roman" w:hAnsi="Times New Roman" w:cs="Times New Roman"/>
          <w:sz w:val="24"/>
          <w:szCs w:val="24"/>
          <w:lang w:bidi="th-TH"/>
        </w:rPr>
        <w:t>projects</w:t>
      </w:r>
      <w:r w:rsidR="00845918" w:rsidRPr="00525653">
        <w:rPr>
          <w:rFonts w:ascii="Times New Roman" w:hAnsi="Times New Roman" w:cs="Times New Roman"/>
          <w:sz w:val="24"/>
          <w:szCs w:val="24"/>
          <w:lang w:bidi="th-TH"/>
        </w:rPr>
        <w:t xml:space="preserve"> and initiatives </w:t>
      </w:r>
      <w:r w:rsidR="006241D8" w:rsidRPr="00525653">
        <w:rPr>
          <w:rFonts w:ascii="Times New Roman" w:hAnsi="Times New Roman" w:cs="Times New Roman"/>
          <w:sz w:val="24"/>
          <w:szCs w:val="24"/>
          <w:lang w:bidi="th-TH"/>
        </w:rPr>
        <w:t>as</w:t>
      </w:r>
      <w:r w:rsidR="00845918" w:rsidRPr="00525653">
        <w:rPr>
          <w:rFonts w:ascii="Times New Roman" w:hAnsi="Times New Roman" w:cs="Times New Roman"/>
          <w:sz w:val="24"/>
          <w:szCs w:val="24"/>
          <w:lang w:bidi="th-TH"/>
        </w:rPr>
        <w:t xml:space="preserve"> identified according to their priorities. </w:t>
      </w:r>
    </w:p>
    <w:p w14:paraId="01BD1565" w14:textId="25AE8E7E" w:rsidR="00845918" w:rsidRPr="00525653" w:rsidRDefault="00845918" w:rsidP="007E4E06">
      <w:pPr>
        <w:spacing w:after="120"/>
        <w:jc w:val="thaiDistribute"/>
        <w:rPr>
          <w:rFonts w:ascii="Times New Roman" w:hAnsi="Times New Roman" w:cs="Times New Roman"/>
          <w:sz w:val="24"/>
          <w:szCs w:val="24"/>
          <w:lang w:val="en-GB" w:eastAsia="zh-CN"/>
        </w:rPr>
      </w:pPr>
      <w:r w:rsidRPr="00525653">
        <w:rPr>
          <w:rFonts w:ascii="Times New Roman" w:hAnsi="Times New Roman" w:cs="Times New Roman"/>
          <w:b/>
          <w:sz w:val="24"/>
          <w:szCs w:val="24"/>
          <w:lang w:val="en-GB"/>
        </w:rPr>
        <w:t>Priority A: Quality Assurance and Recognition</w:t>
      </w:r>
      <w:r w:rsidR="00095215" w:rsidRPr="00525653">
        <w:rPr>
          <w:rFonts w:ascii="Times New Roman" w:hAnsi="Times New Roman" w:cs="Times New Roman"/>
          <w:b/>
          <w:sz w:val="24"/>
          <w:szCs w:val="24"/>
          <w:lang w:val="en-GB"/>
        </w:rPr>
        <w:t xml:space="preserve"> </w:t>
      </w:r>
      <w:r w:rsidR="00095215" w:rsidRPr="00525653">
        <w:rPr>
          <w:rFonts w:ascii="Times New Roman" w:hAnsi="Times New Roman" w:cs="Times New Roman"/>
          <w:bCs/>
          <w:sz w:val="24"/>
          <w:szCs w:val="24"/>
          <w:lang w:val="en-GB"/>
        </w:rPr>
        <w:t>aim</w:t>
      </w:r>
      <w:r w:rsidR="00213C1B" w:rsidRPr="00525653">
        <w:rPr>
          <w:rFonts w:ascii="Times New Roman" w:hAnsi="Times New Roman" w:cs="Times New Roman"/>
          <w:bCs/>
          <w:sz w:val="24"/>
          <w:szCs w:val="24"/>
          <w:lang w:val="en-GB"/>
        </w:rPr>
        <w:t>ed</w:t>
      </w:r>
      <w:r w:rsidR="00095215" w:rsidRPr="00525653">
        <w:rPr>
          <w:rFonts w:ascii="Times New Roman" w:hAnsi="Times New Roman" w:cs="Times New Roman"/>
          <w:bCs/>
          <w:sz w:val="24"/>
          <w:szCs w:val="24"/>
          <w:lang w:val="en-GB"/>
        </w:rPr>
        <w:t xml:space="preserve"> </w:t>
      </w:r>
      <w:r w:rsidRPr="00525653">
        <w:rPr>
          <w:rFonts w:ascii="Times New Roman" w:hAnsi="Times New Roman" w:cs="Times New Roman"/>
          <w:iCs/>
          <w:sz w:val="24"/>
          <w:szCs w:val="24"/>
          <w:lang w:val="en-GB"/>
        </w:rPr>
        <w:t>to build mutual trust among higher education systems to promote attractiveness, transparency, comparability and</w:t>
      </w:r>
      <w:r w:rsidR="006241D8" w:rsidRPr="00525653">
        <w:rPr>
          <w:rFonts w:ascii="Times New Roman" w:hAnsi="Times New Roman" w:cs="Times New Roman"/>
          <w:iCs/>
          <w:sz w:val="24"/>
          <w:szCs w:val="24"/>
          <w:lang w:val="en-GB"/>
        </w:rPr>
        <w:t xml:space="preserve"> the</w:t>
      </w:r>
      <w:r w:rsidRPr="00525653">
        <w:rPr>
          <w:rFonts w:ascii="Times New Roman" w:hAnsi="Times New Roman" w:cs="Times New Roman"/>
          <w:iCs/>
          <w:sz w:val="24"/>
          <w:szCs w:val="24"/>
          <w:lang w:val="en-GB"/>
        </w:rPr>
        <w:t xml:space="preserve"> permeability of each system.</w:t>
      </w:r>
      <w:r w:rsidR="00095215" w:rsidRPr="00525653">
        <w:rPr>
          <w:rFonts w:ascii="Times New Roman" w:hAnsi="Times New Roman" w:cs="Times New Roman"/>
          <w:iCs/>
          <w:sz w:val="24"/>
          <w:szCs w:val="24"/>
          <w:lang w:val="en-GB"/>
        </w:rPr>
        <w:t xml:space="preserve"> </w:t>
      </w:r>
      <w:r w:rsidR="004D512A" w:rsidRPr="00525653">
        <w:rPr>
          <w:rFonts w:ascii="Times New Roman" w:hAnsi="Times New Roman" w:cs="Times New Roman"/>
          <w:iCs/>
          <w:sz w:val="24"/>
          <w:szCs w:val="24"/>
          <w:lang w:val="en-GB"/>
        </w:rPr>
        <w:t xml:space="preserve"> </w:t>
      </w:r>
      <w:r w:rsidR="00213C1B" w:rsidRPr="00525653">
        <w:rPr>
          <w:rFonts w:ascii="Times New Roman" w:hAnsi="Times New Roman" w:cs="Times New Roman"/>
          <w:iCs/>
          <w:sz w:val="24"/>
          <w:szCs w:val="24"/>
          <w:lang w:val="en-GB"/>
        </w:rPr>
        <w:t>Some of the e</w:t>
      </w:r>
      <w:r w:rsidR="004D512A" w:rsidRPr="00525653">
        <w:rPr>
          <w:rFonts w:ascii="Times New Roman" w:hAnsi="Times New Roman" w:cs="Times New Roman"/>
          <w:iCs/>
          <w:sz w:val="24"/>
          <w:szCs w:val="24"/>
          <w:lang w:val="en-GB"/>
        </w:rPr>
        <w:t xml:space="preserve">xamples of </w:t>
      </w:r>
      <w:r w:rsidRPr="00525653">
        <w:rPr>
          <w:rFonts w:ascii="Times New Roman" w:hAnsi="Times New Roman" w:cs="Times New Roman"/>
          <w:iCs/>
          <w:sz w:val="24"/>
          <w:szCs w:val="24"/>
          <w:lang w:val="en-GB"/>
        </w:rPr>
        <w:t>activities</w:t>
      </w:r>
      <w:r w:rsidR="006241D8" w:rsidRPr="00525653">
        <w:rPr>
          <w:rFonts w:ascii="Times New Roman" w:hAnsi="Times New Roman" w:cs="Times New Roman"/>
          <w:iCs/>
          <w:sz w:val="24"/>
          <w:szCs w:val="24"/>
          <w:lang w:val="en-GB"/>
        </w:rPr>
        <w:t>,</w:t>
      </w:r>
      <w:r w:rsidRPr="00525653">
        <w:rPr>
          <w:rFonts w:ascii="Times New Roman" w:hAnsi="Times New Roman" w:cs="Times New Roman"/>
          <w:iCs/>
          <w:sz w:val="24"/>
          <w:szCs w:val="24"/>
          <w:lang w:val="en-GB"/>
        </w:rPr>
        <w:t xml:space="preserve"> </w:t>
      </w:r>
      <w:r w:rsidR="00095215" w:rsidRPr="00525653">
        <w:rPr>
          <w:rFonts w:ascii="Times New Roman" w:hAnsi="Times New Roman" w:cs="Times New Roman"/>
          <w:iCs/>
          <w:sz w:val="24"/>
          <w:szCs w:val="24"/>
          <w:lang w:val="en-GB"/>
        </w:rPr>
        <w:t xml:space="preserve">projects and initiatives </w:t>
      </w:r>
      <w:r w:rsidR="00213C1B" w:rsidRPr="00525653">
        <w:rPr>
          <w:rFonts w:ascii="Times New Roman" w:hAnsi="Times New Roman" w:cs="Times New Roman"/>
          <w:iCs/>
          <w:sz w:val="24"/>
          <w:szCs w:val="24"/>
          <w:lang w:val="en-GB"/>
        </w:rPr>
        <w:t>were</w:t>
      </w:r>
      <w:r w:rsidR="00095215" w:rsidRPr="00525653">
        <w:rPr>
          <w:rFonts w:ascii="Times New Roman" w:hAnsi="Times New Roman" w:cs="Times New Roman"/>
          <w:iCs/>
          <w:sz w:val="24"/>
          <w:szCs w:val="24"/>
          <w:lang w:val="en-GB"/>
        </w:rPr>
        <w:t xml:space="preserve"> </w:t>
      </w:r>
      <w:r w:rsidR="00095215" w:rsidRPr="00525653">
        <w:rPr>
          <w:rFonts w:ascii="Times New Roman" w:eastAsia="Times New Roman" w:hAnsi="Times New Roman" w:cs="Times New Roman"/>
          <w:sz w:val="24"/>
          <w:szCs w:val="24"/>
          <w:lang w:val="en-GB" w:bidi="th-TH"/>
        </w:rPr>
        <w:t xml:space="preserve">the </w:t>
      </w:r>
      <w:r w:rsidR="006241D8" w:rsidRPr="00525653">
        <w:rPr>
          <w:rFonts w:ascii="Times New Roman" w:eastAsia="Times New Roman" w:hAnsi="Times New Roman" w:cs="Times New Roman"/>
          <w:sz w:val="24"/>
          <w:szCs w:val="24"/>
          <w:lang w:val="en-GB" w:bidi="th-TH"/>
        </w:rPr>
        <w:t>tasks</w:t>
      </w:r>
      <w:r w:rsidR="00095215" w:rsidRPr="00525653">
        <w:rPr>
          <w:rFonts w:ascii="Times New Roman" w:eastAsia="Times New Roman" w:hAnsi="Times New Roman" w:cs="Times New Roman"/>
          <w:sz w:val="24"/>
          <w:szCs w:val="24"/>
          <w:lang w:val="en-GB" w:bidi="th-TH"/>
        </w:rPr>
        <w:t xml:space="preserve"> of the </w:t>
      </w:r>
      <w:r w:rsidRPr="00525653">
        <w:rPr>
          <w:rFonts w:ascii="Times New Roman" w:hAnsi="Times New Roman" w:cs="Times New Roman"/>
          <w:sz w:val="24"/>
          <w:szCs w:val="24"/>
          <w:lang w:val="en-GB"/>
        </w:rPr>
        <w:t>Working Group for Implementing the ASEM Recognition Bridging Declaration</w:t>
      </w:r>
      <w:r w:rsidR="006241D8" w:rsidRPr="00525653">
        <w:rPr>
          <w:rFonts w:ascii="Times New Roman" w:hAnsi="Times New Roman" w:cs="Times New Roman"/>
          <w:sz w:val="24"/>
          <w:szCs w:val="24"/>
          <w:lang w:val="en-GB"/>
        </w:rPr>
        <w:t xml:space="preserve">, </w:t>
      </w:r>
      <w:r w:rsidR="00095215" w:rsidRPr="00525653">
        <w:rPr>
          <w:rFonts w:ascii="Times New Roman" w:hAnsi="Times New Roman" w:cs="Times New Roman"/>
          <w:sz w:val="24"/>
          <w:szCs w:val="24"/>
          <w:lang w:val="en-GB"/>
        </w:rPr>
        <w:t xml:space="preserve">the work of the </w:t>
      </w:r>
      <w:r w:rsidRPr="00525653">
        <w:rPr>
          <w:rFonts w:ascii="Times New Roman" w:hAnsi="Times New Roman" w:cs="Times New Roman"/>
          <w:sz w:val="24"/>
          <w:szCs w:val="24"/>
          <w:lang w:val="en-GB"/>
        </w:rPr>
        <w:t>Expert Group on Interregional Credit Transfer Mechanisms</w:t>
      </w:r>
      <w:r w:rsidR="006241D8" w:rsidRPr="00525653">
        <w:rPr>
          <w:rFonts w:ascii="Times New Roman" w:hAnsi="Times New Roman" w:cs="Times New Roman"/>
          <w:sz w:val="24"/>
          <w:szCs w:val="24"/>
          <w:lang w:val="en-GB"/>
        </w:rPr>
        <w:t xml:space="preserve">, </w:t>
      </w:r>
      <w:r w:rsidRPr="00525653">
        <w:rPr>
          <w:rFonts w:ascii="Times New Roman" w:hAnsi="Times New Roman" w:cs="Times New Roman"/>
          <w:sz w:val="24"/>
          <w:szCs w:val="24"/>
          <w:lang w:val="en-GB"/>
        </w:rPr>
        <w:t>Learning Outcome Systems</w:t>
      </w:r>
      <w:r w:rsidR="00095215" w:rsidRPr="00525653">
        <w:rPr>
          <w:rFonts w:ascii="Times New Roman" w:hAnsi="Times New Roman" w:cs="Times New Roman"/>
          <w:sz w:val="24"/>
          <w:szCs w:val="24"/>
          <w:lang w:val="en-GB"/>
        </w:rPr>
        <w:t xml:space="preserve">, </w:t>
      </w:r>
      <w:proofErr w:type="gramStart"/>
      <w:r w:rsidR="00E40F5E" w:rsidRPr="00525653">
        <w:rPr>
          <w:rFonts w:ascii="Times New Roman" w:hAnsi="Times New Roman" w:cs="Times New Roman"/>
          <w:sz w:val="24"/>
          <w:szCs w:val="24"/>
          <w:lang w:val="en-GB"/>
        </w:rPr>
        <w:t xml:space="preserve">and </w:t>
      </w:r>
      <w:r w:rsidR="00095215" w:rsidRPr="00525653">
        <w:rPr>
          <w:rFonts w:ascii="Times New Roman" w:eastAsia="Times New Roman" w:hAnsi="Times New Roman" w:cs="Times New Roman"/>
          <w:sz w:val="24"/>
          <w:szCs w:val="24"/>
          <w:lang w:bidi="th-TH"/>
        </w:rPr>
        <w:t xml:space="preserve"> </w:t>
      </w:r>
      <w:r w:rsidRPr="00525653">
        <w:rPr>
          <w:rFonts w:ascii="Times New Roman" w:hAnsi="Times New Roman" w:cs="Times New Roman"/>
          <w:sz w:val="24"/>
          <w:szCs w:val="24"/>
          <w:lang w:val="en-GB"/>
        </w:rPr>
        <w:t>Higher</w:t>
      </w:r>
      <w:proofErr w:type="gramEnd"/>
      <w:r w:rsidRPr="00525653">
        <w:rPr>
          <w:rFonts w:ascii="Times New Roman" w:hAnsi="Times New Roman" w:cs="Times New Roman"/>
          <w:sz w:val="24"/>
          <w:szCs w:val="24"/>
          <w:lang w:val="en-GB"/>
        </w:rPr>
        <w:t xml:space="preserve"> Education in the ASEAN Region through the EU-SHARE project</w:t>
      </w:r>
      <w:r w:rsidR="004D512A" w:rsidRPr="00525653">
        <w:rPr>
          <w:rFonts w:ascii="Times New Roman" w:hAnsi="Times New Roman" w:cs="Times New Roman"/>
          <w:sz w:val="24"/>
          <w:szCs w:val="24"/>
          <w:lang w:val="en-GB"/>
        </w:rPr>
        <w:t>.</w:t>
      </w:r>
    </w:p>
    <w:p w14:paraId="4DEA75E5" w14:textId="7CF370B0" w:rsidR="00845918" w:rsidRPr="00525653" w:rsidRDefault="00845918" w:rsidP="007E4E06">
      <w:pPr>
        <w:spacing w:after="120"/>
        <w:jc w:val="thaiDistribute"/>
        <w:rPr>
          <w:rFonts w:ascii="Times New Roman" w:hAnsi="Times New Roman" w:cs="Times New Roman"/>
          <w:sz w:val="24"/>
          <w:szCs w:val="24"/>
          <w:lang w:val="en-GB"/>
        </w:rPr>
      </w:pPr>
      <w:r w:rsidRPr="00525653">
        <w:rPr>
          <w:rFonts w:ascii="Times New Roman" w:hAnsi="Times New Roman" w:cs="Times New Roman"/>
          <w:b/>
          <w:sz w:val="24"/>
          <w:szCs w:val="24"/>
          <w:lang w:val="en-GB"/>
        </w:rPr>
        <w:t xml:space="preserve">Priority B: Engaging Business and Industry in </w:t>
      </w:r>
      <w:r w:rsidR="00E40F5E" w:rsidRPr="00525653">
        <w:rPr>
          <w:rFonts w:ascii="Times New Roman" w:hAnsi="Times New Roman" w:cs="Times New Roman"/>
          <w:b/>
          <w:sz w:val="24"/>
          <w:szCs w:val="24"/>
          <w:lang w:val="en-GB"/>
        </w:rPr>
        <w:t xml:space="preserve">Education </w:t>
      </w:r>
      <w:r w:rsidR="00213C1B" w:rsidRPr="00525653">
        <w:rPr>
          <w:rFonts w:ascii="Times New Roman" w:hAnsi="Times New Roman" w:cs="Times New Roman"/>
          <w:i/>
          <w:sz w:val="24"/>
          <w:szCs w:val="24"/>
          <w:lang w:val="en-GB"/>
        </w:rPr>
        <w:t xml:space="preserve"> </w:t>
      </w:r>
      <w:r w:rsidR="004D512A" w:rsidRPr="00525653">
        <w:rPr>
          <w:rFonts w:ascii="Times New Roman" w:hAnsi="Times New Roman" w:cs="Times New Roman"/>
          <w:iCs/>
          <w:sz w:val="24"/>
          <w:szCs w:val="24"/>
          <w:lang w:val="en-GB"/>
        </w:rPr>
        <w:t xml:space="preserve"> </w:t>
      </w:r>
      <w:r w:rsidR="00213C1B" w:rsidRPr="00525653">
        <w:rPr>
          <w:rFonts w:ascii="Times New Roman" w:hAnsi="Times New Roman" w:cs="Times New Roman"/>
          <w:iCs/>
          <w:sz w:val="24"/>
          <w:szCs w:val="24"/>
          <w:lang w:val="en-GB"/>
        </w:rPr>
        <w:t xml:space="preserve">aimed </w:t>
      </w:r>
      <w:r w:rsidRPr="00525653">
        <w:rPr>
          <w:rFonts w:ascii="Times New Roman" w:hAnsi="Times New Roman" w:cs="Times New Roman"/>
          <w:iCs/>
          <w:sz w:val="24"/>
          <w:szCs w:val="24"/>
          <w:lang w:val="en-GB"/>
        </w:rPr>
        <w:t xml:space="preserve">to identify and to remove </w:t>
      </w:r>
      <w:r w:rsidR="00E40F5E" w:rsidRPr="00525653">
        <w:rPr>
          <w:rFonts w:ascii="Times New Roman" w:hAnsi="Times New Roman" w:cs="Times New Roman"/>
          <w:iCs/>
          <w:sz w:val="24"/>
          <w:szCs w:val="24"/>
          <w:lang w:val="en-GB"/>
        </w:rPr>
        <w:t xml:space="preserve">the </w:t>
      </w:r>
      <w:r w:rsidRPr="00525653">
        <w:rPr>
          <w:rFonts w:ascii="Times New Roman" w:hAnsi="Times New Roman" w:cs="Times New Roman"/>
          <w:iCs/>
          <w:sz w:val="24"/>
          <w:szCs w:val="24"/>
          <w:lang w:val="en-GB"/>
        </w:rPr>
        <w:t xml:space="preserve">obstacles </w:t>
      </w:r>
      <w:r w:rsidR="00E40F5E" w:rsidRPr="00525653">
        <w:rPr>
          <w:rFonts w:ascii="Times New Roman" w:hAnsi="Times New Roman" w:cs="Times New Roman"/>
          <w:iCs/>
          <w:sz w:val="24"/>
          <w:szCs w:val="24"/>
          <w:lang w:val="en-GB"/>
        </w:rPr>
        <w:t>of</w:t>
      </w:r>
      <w:r w:rsidRPr="00525653">
        <w:rPr>
          <w:rFonts w:ascii="Times New Roman" w:hAnsi="Times New Roman" w:cs="Times New Roman"/>
          <w:iCs/>
          <w:sz w:val="24"/>
          <w:szCs w:val="24"/>
          <w:lang w:val="en-GB"/>
        </w:rPr>
        <w:t xml:space="preserve"> learners, teachers, and staff mobility for work placements between Asia and Europe and to advocate experiences that combine professional competence development with intercultural learning. According to this Priority, The Minister w</w:t>
      </w:r>
      <w:r w:rsidR="00213C1B" w:rsidRPr="00525653">
        <w:rPr>
          <w:rFonts w:ascii="Times New Roman" w:hAnsi="Times New Roman" w:cs="Times New Roman"/>
          <w:iCs/>
          <w:sz w:val="24"/>
          <w:szCs w:val="24"/>
          <w:lang w:val="en-GB"/>
        </w:rPr>
        <w:t>ould</w:t>
      </w:r>
      <w:r w:rsidRPr="00525653">
        <w:rPr>
          <w:rFonts w:ascii="Times New Roman" w:hAnsi="Times New Roman" w:cs="Times New Roman"/>
          <w:iCs/>
          <w:sz w:val="24"/>
          <w:szCs w:val="24"/>
          <w:lang w:val="en-GB"/>
        </w:rPr>
        <w:t xml:space="preserve"> </w:t>
      </w:r>
      <w:r w:rsidR="008A1128" w:rsidRPr="00525653">
        <w:rPr>
          <w:rFonts w:ascii="Times New Roman" w:hAnsi="Times New Roman" w:cs="Times New Roman"/>
          <w:iCs/>
          <w:sz w:val="24"/>
          <w:szCs w:val="24"/>
          <w:lang w:val="en-GB"/>
        </w:rPr>
        <w:t>w</w:t>
      </w:r>
      <w:r w:rsidR="008A1128" w:rsidRPr="00525653">
        <w:rPr>
          <w:rFonts w:ascii="Times New Roman" w:hAnsi="Times New Roman" w:cs="Times New Roman"/>
          <w:sz w:val="24"/>
          <w:szCs w:val="24"/>
          <w:lang w:val="en-GB"/>
        </w:rPr>
        <w:t>elcome new</w:t>
      </w:r>
      <w:r w:rsidRPr="00525653">
        <w:rPr>
          <w:rFonts w:ascii="Times New Roman" w:hAnsi="Times New Roman" w:cs="Times New Roman"/>
          <w:sz w:val="24"/>
          <w:szCs w:val="24"/>
          <w:lang w:val="en-GB"/>
        </w:rPr>
        <w:t xml:space="preserve"> initiative of the Asia</w:t>
      </w:r>
      <w:r w:rsidR="008A1128">
        <w:rPr>
          <w:rFonts w:ascii="Times New Roman" w:hAnsi="Times New Roman" w:cs="Times New Roman"/>
          <w:sz w:val="24"/>
          <w:szCs w:val="24"/>
          <w:lang w:val="en-GB"/>
        </w:rPr>
        <w:t>-Europe Foundation (ASEF), the ‘</w:t>
      </w:r>
      <w:r w:rsidRPr="00525653">
        <w:rPr>
          <w:rFonts w:ascii="Times New Roman" w:hAnsi="Times New Roman" w:cs="Times New Roman"/>
          <w:sz w:val="24"/>
          <w:szCs w:val="24"/>
          <w:lang w:val="en-GB"/>
        </w:rPr>
        <w:t xml:space="preserve">ASEF Higher Education Innovation Laboratories’ with a focus on the ‘Universities’ Role in Artificial Intelligence (AI) Innovation Ecosystems’. Launched in 2021  </w:t>
      </w:r>
    </w:p>
    <w:p w14:paraId="36B9A07F" w14:textId="323903B7" w:rsidR="00845918" w:rsidRPr="00525653" w:rsidRDefault="00845918" w:rsidP="007E4E06">
      <w:pPr>
        <w:spacing w:after="120"/>
        <w:jc w:val="thaiDistribute"/>
        <w:rPr>
          <w:rFonts w:ascii="Times New Roman" w:hAnsi="Times New Roman" w:cs="Times New Roman"/>
          <w:sz w:val="24"/>
          <w:szCs w:val="24"/>
          <w:lang w:val="en-GB"/>
        </w:rPr>
      </w:pPr>
      <w:r w:rsidRPr="00525653">
        <w:rPr>
          <w:rFonts w:ascii="Times New Roman" w:hAnsi="Times New Roman" w:cs="Times New Roman"/>
          <w:b/>
          <w:sz w:val="24"/>
          <w:szCs w:val="24"/>
          <w:lang w:val="en-GB"/>
        </w:rPr>
        <w:t>Priority C: Balanced Mobility</w:t>
      </w:r>
      <w:r w:rsidR="004D512A" w:rsidRPr="00525653">
        <w:rPr>
          <w:rFonts w:ascii="Times New Roman" w:hAnsi="Times New Roman" w:cs="Times New Roman"/>
          <w:b/>
          <w:sz w:val="24"/>
          <w:szCs w:val="24"/>
          <w:lang w:val="en-GB"/>
        </w:rPr>
        <w:t xml:space="preserve"> </w:t>
      </w:r>
      <w:r w:rsidR="004D512A" w:rsidRPr="00525653">
        <w:rPr>
          <w:rFonts w:ascii="Times New Roman" w:hAnsi="Times New Roman" w:cs="Times New Roman"/>
          <w:bCs/>
          <w:sz w:val="24"/>
          <w:szCs w:val="24"/>
          <w:lang w:val="en-GB"/>
        </w:rPr>
        <w:t>aim</w:t>
      </w:r>
      <w:r w:rsidR="00213C1B" w:rsidRPr="00525653">
        <w:rPr>
          <w:rFonts w:ascii="Times New Roman" w:hAnsi="Times New Roman" w:cs="Times New Roman"/>
          <w:bCs/>
          <w:sz w:val="24"/>
          <w:szCs w:val="24"/>
          <w:lang w:val="en-GB"/>
        </w:rPr>
        <w:t>ed</w:t>
      </w:r>
      <w:r w:rsidR="004D512A" w:rsidRPr="00525653">
        <w:rPr>
          <w:rFonts w:ascii="Times New Roman" w:hAnsi="Times New Roman" w:cs="Times New Roman"/>
          <w:bCs/>
          <w:sz w:val="24"/>
          <w:szCs w:val="24"/>
          <w:lang w:val="en-GB"/>
        </w:rPr>
        <w:t xml:space="preserve"> </w:t>
      </w:r>
      <w:r w:rsidRPr="00525653">
        <w:rPr>
          <w:rFonts w:ascii="Times New Roman" w:hAnsi="Times New Roman" w:cs="Times New Roman"/>
          <w:sz w:val="24"/>
          <w:szCs w:val="24"/>
          <w:lang w:val="en-GB"/>
        </w:rPr>
        <w:t>to provide more opportunities and new approaches to increase equal chances to mobility and st</w:t>
      </w:r>
      <w:r w:rsidR="004D512A" w:rsidRPr="00525653">
        <w:rPr>
          <w:rFonts w:ascii="Times New Roman" w:hAnsi="Times New Roman" w:cs="Times New Roman"/>
          <w:sz w:val="24"/>
          <w:szCs w:val="24"/>
          <w:lang w:val="en-GB"/>
        </w:rPr>
        <w:t xml:space="preserve">imulate inclusion in mobility. </w:t>
      </w:r>
      <w:r w:rsidRPr="00525653">
        <w:rPr>
          <w:rFonts w:ascii="Times New Roman" w:hAnsi="Times New Roman" w:cs="Times New Roman"/>
          <w:sz w:val="24"/>
          <w:szCs w:val="24"/>
          <w:lang w:val="en-GB"/>
        </w:rPr>
        <w:t xml:space="preserve">In this regard </w:t>
      </w:r>
      <w:r w:rsidR="00E40F5E"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significant role</w:t>
      </w:r>
      <w:r w:rsidR="00E40F5E" w:rsidRPr="00525653">
        <w:rPr>
          <w:rFonts w:ascii="Times New Roman" w:hAnsi="Times New Roman" w:cs="Times New Roman"/>
          <w:sz w:val="24"/>
          <w:szCs w:val="24"/>
          <w:lang w:val="en-GB"/>
        </w:rPr>
        <w:t>s</w:t>
      </w:r>
      <w:r w:rsidRPr="00525653">
        <w:rPr>
          <w:rFonts w:ascii="Times New Roman" w:hAnsi="Times New Roman" w:cs="Times New Roman"/>
          <w:sz w:val="24"/>
          <w:szCs w:val="24"/>
          <w:lang w:val="en-GB"/>
        </w:rPr>
        <w:t xml:space="preserve"> of </w:t>
      </w:r>
      <w:r w:rsidR="00E40F5E"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 xml:space="preserve">ASEM -DUO Fellowship Programme </w:t>
      </w:r>
      <w:r w:rsidR="00213C1B" w:rsidRPr="00525653">
        <w:rPr>
          <w:rFonts w:ascii="Times New Roman" w:hAnsi="Times New Roman" w:cs="Times New Roman"/>
          <w:sz w:val="24"/>
          <w:szCs w:val="24"/>
          <w:lang w:val="en-GB"/>
        </w:rPr>
        <w:t>were</w:t>
      </w:r>
      <w:r w:rsidRPr="00525653">
        <w:rPr>
          <w:rFonts w:ascii="Times New Roman" w:hAnsi="Times New Roman" w:cs="Times New Roman"/>
          <w:sz w:val="24"/>
          <w:szCs w:val="24"/>
          <w:lang w:val="en-GB"/>
        </w:rPr>
        <w:t xml:space="preserve"> highlighted </w:t>
      </w:r>
      <w:r w:rsidR="00213C1B" w:rsidRPr="00525653">
        <w:rPr>
          <w:rFonts w:ascii="Times New Roman" w:hAnsi="Times New Roman" w:cs="Times New Roman"/>
          <w:sz w:val="24"/>
          <w:szCs w:val="24"/>
          <w:lang w:val="en-GB"/>
        </w:rPr>
        <w:t xml:space="preserve">and </w:t>
      </w:r>
      <w:r w:rsidRPr="00525653">
        <w:rPr>
          <w:rFonts w:ascii="Times New Roman" w:hAnsi="Times New Roman" w:cs="Times New Roman"/>
          <w:sz w:val="24"/>
          <w:szCs w:val="24"/>
          <w:lang w:val="en-GB"/>
        </w:rPr>
        <w:t>the initiative of the Erasmus Student Network (ESN) to set up a pilot project on the creation of local student organisations supporting international students in Asia</w:t>
      </w:r>
      <w:r w:rsidR="00213C1B" w:rsidRPr="00525653">
        <w:rPr>
          <w:rFonts w:ascii="Times New Roman" w:hAnsi="Times New Roman" w:cs="Times New Roman"/>
          <w:sz w:val="24"/>
          <w:szCs w:val="24"/>
          <w:lang w:val="en-GB"/>
        </w:rPr>
        <w:t xml:space="preserve"> was indicated in the document</w:t>
      </w:r>
      <w:r w:rsidRPr="00525653">
        <w:rPr>
          <w:rFonts w:ascii="Times New Roman" w:hAnsi="Times New Roman" w:cs="Times New Roman"/>
          <w:sz w:val="24"/>
          <w:szCs w:val="24"/>
          <w:lang w:val="en-GB"/>
        </w:rPr>
        <w:t xml:space="preserve">. </w:t>
      </w:r>
      <w:r w:rsidR="008A1128">
        <w:rPr>
          <w:rFonts w:ascii="Times New Roman" w:hAnsi="Times New Roman" w:cs="Times New Roman"/>
          <w:sz w:val="24"/>
          <w:szCs w:val="24"/>
          <w:lang w:val="en-GB"/>
        </w:rPr>
        <w:t xml:space="preserve">                      </w:t>
      </w:r>
      <w:r w:rsidRPr="00525653">
        <w:rPr>
          <w:rFonts w:ascii="Times New Roman" w:hAnsi="Times New Roman" w:cs="Times New Roman"/>
          <w:sz w:val="24"/>
          <w:szCs w:val="24"/>
          <w:lang w:val="en-GB"/>
        </w:rPr>
        <w:t xml:space="preserve"> The document also emphasize</w:t>
      </w:r>
      <w:r w:rsidR="00213C1B" w:rsidRPr="00525653">
        <w:rPr>
          <w:rFonts w:ascii="Times New Roman" w:hAnsi="Times New Roman" w:cs="Times New Roman"/>
          <w:sz w:val="24"/>
          <w:szCs w:val="24"/>
          <w:lang w:val="en-GB"/>
        </w:rPr>
        <w:t>d</w:t>
      </w:r>
      <w:r w:rsidRPr="00525653">
        <w:rPr>
          <w:rFonts w:ascii="Times New Roman" w:hAnsi="Times New Roman" w:cs="Times New Roman"/>
          <w:sz w:val="24"/>
          <w:szCs w:val="24"/>
          <w:lang w:val="en-GB"/>
        </w:rPr>
        <w:t xml:space="preserve"> the continued significant achievements of the Asia-Europe Foundation (ASEF) in enhancing people-to-people connectivity and balanced mobility between Asia and Europe for youth, students, researchers, academics and higher education institutions staff as well as teachers through various non-formal and formal educational and youth projects.  </w:t>
      </w:r>
    </w:p>
    <w:p w14:paraId="0A4EEB80" w14:textId="0FDB12DF" w:rsidR="00845918" w:rsidRPr="00525653" w:rsidRDefault="00845918" w:rsidP="007E4E06">
      <w:pPr>
        <w:spacing w:after="120"/>
        <w:jc w:val="thaiDistribute"/>
        <w:rPr>
          <w:rFonts w:ascii="Times New Roman" w:hAnsi="Times New Roman" w:cs="Times New Roman"/>
          <w:iCs/>
          <w:sz w:val="24"/>
          <w:szCs w:val="24"/>
          <w:lang w:val="en-GB"/>
        </w:rPr>
      </w:pPr>
      <w:r w:rsidRPr="00525653">
        <w:rPr>
          <w:rFonts w:ascii="Times New Roman" w:hAnsi="Times New Roman" w:cs="Times New Roman"/>
          <w:b/>
          <w:sz w:val="24"/>
          <w:szCs w:val="24"/>
          <w:lang w:val="en-GB"/>
        </w:rPr>
        <w:lastRenderedPageBreak/>
        <w:t>Priority D: Lifelong Learning (LLL) including Technical and Vocational Education and Training (TVET)</w:t>
      </w:r>
      <w:r w:rsidR="004D512A" w:rsidRPr="00525653">
        <w:rPr>
          <w:rFonts w:ascii="Times New Roman" w:hAnsi="Times New Roman" w:cs="Times New Roman"/>
          <w:b/>
          <w:sz w:val="24"/>
          <w:szCs w:val="24"/>
          <w:lang w:val="en-GB"/>
        </w:rPr>
        <w:t xml:space="preserve"> </w:t>
      </w:r>
      <w:r w:rsidR="004D512A" w:rsidRPr="00525653">
        <w:rPr>
          <w:rFonts w:ascii="Times New Roman" w:hAnsi="Times New Roman" w:cs="Times New Roman"/>
          <w:iCs/>
          <w:sz w:val="24"/>
          <w:szCs w:val="24"/>
          <w:lang w:val="en-GB"/>
        </w:rPr>
        <w:t xml:space="preserve">is </w:t>
      </w:r>
      <w:r w:rsidRPr="00525653">
        <w:rPr>
          <w:rFonts w:ascii="Times New Roman" w:hAnsi="Times New Roman" w:cs="Times New Roman"/>
          <w:iCs/>
          <w:sz w:val="24"/>
          <w:szCs w:val="24"/>
          <w:lang w:val="en-GB"/>
        </w:rPr>
        <w:t>in line with the SDG4</w:t>
      </w:r>
      <w:r w:rsidRPr="00525653">
        <w:rPr>
          <w:rFonts w:ascii="Times New Roman" w:hAnsi="Times New Roman" w:cs="Times New Roman"/>
          <w:b/>
          <w:iCs/>
          <w:sz w:val="24"/>
          <w:szCs w:val="24"/>
          <w:lang w:val="en-GB"/>
        </w:rPr>
        <w:t xml:space="preserve"> </w:t>
      </w:r>
      <w:r w:rsidRPr="00525653">
        <w:rPr>
          <w:rFonts w:ascii="Times New Roman" w:hAnsi="Times New Roman" w:cs="Times New Roman"/>
          <w:iCs/>
          <w:sz w:val="24"/>
          <w:szCs w:val="24"/>
          <w:lang w:val="en-GB"/>
        </w:rPr>
        <w:t>of</w:t>
      </w:r>
      <w:r w:rsidRPr="00525653">
        <w:rPr>
          <w:rFonts w:ascii="Times New Roman" w:hAnsi="Times New Roman" w:cs="Times New Roman"/>
          <w:b/>
          <w:iCs/>
          <w:sz w:val="24"/>
          <w:szCs w:val="24"/>
          <w:lang w:val="en-GB"/>
        </w:rPr>
        <w:t xml:space="preserve"> </w:t>
      </w:r>
      <w:r w:rsidRPr="00525653">
        <w:rPr>
          <w:rFonts w:ascii="Times New Roman" w:hAnsi="Times New Roman" w:cs="Times New Roman"/>
          <w:iCs/>
          <w:sz w:val="24"/>
          <w:szCs w:val="24"/>
          <w:lang w:val="en-GB"/>
        </w:rPr>
        <w:t>the</w:t>
      </w:r>
      <w:r w:rsidRPr="00525653">
        <w:rPr>
          <w:rFonts w:ascii="Times New Roman" w:hAnsi="Times New Roman" w:cs="Times New Roman"/>
          <w:b/>
          <w:iCs/>
          <w:sz w:val="24"/>
          <w:szCs w:val="24"/>
          <w:lang w:val="en-GB"/>
        </w:rPr>
        <w:t xml:space="preserve"> </w:t>
      </w:r>
      <w:r w:rsidRPr="00525653">
        <w:rPr>
          <w:rFonts w:ascii="Times New Roman" w:hAnsi="Times New Roman" w:cs="Times New Roman"/>
          <w:iCs/>
          <w:sz w:val="24"/>
          <w:szCs w:val="24"/>
          <w:lang w:val="en-GB"/>
        </w:rPr>
        <w:t xml:space="preserve">United Nations 2030 Agenda on Sustainable Development </w:t>
      </w:r>
    </w:p>
    <w:p w14:paraId="10AD4C4B" w14:textId="450EC870" w:rsidR="00845918" w:rsidRPr="00525653" w:rsidRDefault="00845918" w:rsidP="007E4E06">
      <w:pPr>
        <w:spacing w:after="120"/>
        <w:jc w:val="thaiDistribute"/>
        <w:rPr>
          <w:rFonts w:ascii="Times New Roman" w:hAnsi="Times New Roman" w:cs="Times New Roman"/>
          <w:sz w:val="24"/>
          <w:szCs w:val="24"/>
          <w:lang w:val="en-GB" w:eastAsia="ko-KR"/>
        </w:rPr>
      </w:pPr>
      <w:r w:rsidRPr="00525653">
        <w:rPr>
          <w:rFonts w:ascii="Times New Roman" w:hAnsi="Times New Roman" w:cs="Times New Roman"/>
          <w:iCs/>
          <w:sz w:val="24"/>
          <w:szCs w:val="24"/>
          <w:lang w:val="en-GB"/>
        </w:rPr>
        <w:t xml:space="preserve">The </w:t>
      </w:r>
      <w:r w:rsidR="004D7CAD" w:rsidRPr="00525653">
        <w:rPr>
          <w:rFonts w:ascii="Times New Roman" w:hAnsi="Times New Roman" w:cs="Times New Roman"/>
          <w:iCs/>
          <w:sz w:val="24"/>
          <w:szCs w:val="24"/>
          <w:lang w:val="en-GB"/>
        </w:rPr>
        <w:t>Conclusions mentioned th</w:t>
      </w:r>
      <w:r w:rsidRPr="00525653">
        <w:rPr>
          <w:rFonts w:ascii="Times New Roman" w:hAnsi="Times New Roman" w:cs="Times New Roman"/>
          <w:sz w:val="24"/>
          <w:szCs w:val="24"/>
          <w:lang w:val="en-GB"/>
        </w:rPr>
        <w:t>e commitment of the University College Cork, Ireland, to host the Hub and to revitalise the Research Networks with the support of the Government of Ireland for a five-year period 2020-2025. In this priority area, Ministers also acknowledge</w:t>
      </w:r>
      <w:r w:rsidR="00E40F5E" w:rsidRPr="00525653">
        <w:rPr>
          <w:rFonts w:ascii="Times New Roman" w:hAnsi="Times New Roman" w:cs="Times New Roman"/>
          <w:sz w:val="24"/>
          <w:szCs w:val="24"/>
          <w:lang w:val="en-GB"/>
        </w:rPr>
        <w:t>d</w:t>
      </w:r>
      <w:r w:rsidRPr="00525653">
        <w:rPr>
          <w:rFonts w:ascii="Times New Roman" w:hAnsi="Times New Roman" w:cs="Times New Roman"/>
          <w:sz w:val="24"/>
          <w:szCs w:val="24"/>
          <w:lang w:val="en-GB"/>
        </w:rPr>
        <w:t xml:space="preserve"> </w:t>
      </w:r>
      <w:r w:rsidRPr="00525653">
        <w:rPr>
          <w:rFonts w:ascii="Times New Roman" w:hAnsi="Times New Roman" w:cs="Times New Roman"/>
          <w:sz w:val="24"/>
          <w:szCs w:val="24"/>
          <w:lang w:val="en-GB" w:eastAsia="ko-KR"/>
        </w:rPr>
        <w:t>the efforts of the European Centre for Development of Vocational Training (</w:t>
      </w:r>
      <w:proofErr w:type="spellStart"/>
      <w:r w:rsidRPr="00525653">
        <w:rPr>
          <w:rFonts w:ascii="Times New Roman" w:hAnsi="Times New Roman" w:cs="Times New Roman"/>
          <w:sz w:val="24"/>
          <w:szCs w:val="24"/>
          <w:lang w:val="en-GB" w:eastAsia="ko-KR"/>
        </w:rPr>
        <w:t>Cedefop</w:t>
      </w:r>
      <w:proofErr w:type="spellEnd"/>
      <w:r w:rsidRPr="00525653">
        <w:rPr>
          <w:rFonts w:ascii="Times New Roman" w:hAnsi="Times New Roman" w:cs="Times New Roman"/>
          <w:sz w:val="24"/>
          <w:szCs w:val="24"/>
          <w:lang w:val="en-GB" w:eastAsia="ko-KR"/>
        </w:rPr>
        <w:t xml:space="preserve">), the European Training Foundation (ETF), the United Nations Educational, Scientific and Cultural Organisation (UNESCO), and the UNESCO Institute for Lifelong Learning (UIL) in developing an updated global inventory on regional and national qualification frameworks. </w:t>
      </w:r>
    </w:p>
    <w:p w14:paraId="635494F6" w14:textId="6EC35C7B" w:rsidR="00845918" w:rsidRDefault="00845918" w:rsidP="007E4E06">
      <w:pPr>
        <w:spacing w:after="120"/>
        <w:jc w:val="thaiDistribute"/>
        <w:rPr>
          <w:rFonts w:ascii="Times New Roman" w:hAnsi="Times New Roman" w:cs="Times New Roman"/>
          <w:color w:val="000000" w:themeColor="text1"/>
          <w:sz w:val="24"/>
          <w:szCs w:val="24"/>
          <w:lang w:val="en-GB"/>
        </w:rPr>
      </w:pPr>
      <w:r w:rsidRPr="00525653">
        <w:rPr>
          <w:rFonts w:ascii="Times New Roman" w:hAnsi="Times New Roman" w:cs="Times New Roman"/>
          <w:sz w:val="24"/>
          <w:szCs w:val="24"/>
          <w:lang w:val="en-GB" w:eastAsia="ko-KR"/>
        </w:rPr>
        <w:t>The Chair’s Conclusions also include</w:t>
      </w:r>
      <w:r w:rsidR="00E40F5E" w:rsidRPr="00525653">
        <w:rPr>
          <w:rFonts w:ascii="Times New Roman" w:hAnsi="Times New Roman" w:cs="Times New Roman"/>
          <w:sz w:val="24"/>
          <w:szCs w:val="24"/>
          <w:lang w:val="en-GB" w:eastAsia="ko-KR"/>
        </w:rPr>
        <w:t>d</w:t>
      </w:r>
      <w:r w:rsidRPr="00525653">
        <w:rPr>
          <w:rFonts w:ascii="Times New Roman" w:hAnsi="Times New Roman" w:cs="Times New Roman"/>
          <w:sz w:val="24"/>
          <w:szCs w:val="24"/>
          <w:lang w:val="en-GB" w:eastAsia="ko-KR"/>
        </w:rPr>
        <w:t xml:space="preserve"> the announcement of new projects, initiatives and activities.</w:t>
      </w:r>
      <w:r w:rsidRPr="00525653">
        <w:rPr>
          <w:rFonts w:ascii="Times New Roman" w:hAnsi="Times New Roman" w:cs="Times New Roman"/>
          <w:sz w:val="24"/>
          <w:szCs w:val="24"/>
          <w:lang w:val="en-GB"/>
        </w:rPr>
        <w:t xml:space="preserve"> </w:t>
      </w:r>
      <w:r w:rsidR="004D512A" w:rsidRPr="00525653">
        <w:rPr>
          <w:rFonts w:ascii="Times New Roman" w:hAnsi="Times New Roman" w:cs="Times New Roman"/>
          <w:sz w:val="24"/>
          <w:szCs w:val="24"/>
          <w:lang w:val="en-GB"/>
        </w:rPr>
        <w:t xml:space="preserve">For </w:t>
      </w:r>
      <w:r w:rsidR="0056047D" w:rsidRPr="00525653">
        <w:rPr>
          <w:rFonts w:ascii="Times New Roman" w:hAnsi="Times New Roman" w:cs="Times New Roman"/>
          <w:sz w:val="24"/>
          <w:szCs w:val="24"/>
          <w:lang w:val="en-GB"/>
        </w:rPr>
        <w:t>example</w:t>
      </w:r>
      <w:r w:rsidR="00C9199B" w:rsidRPr="00525653">
        <w:rPr>
          <w:rFonts w:ascii="Times New Roman" w:hAnsi="Times New Roman" w:cs="Times New Roman"/>
          <w:sz w:val="24"/>
          <w:szCs w:val="24"/>
          <w:lang w:val="en-GB"/>
        </w:rPr>
        <w:t>s</w:t>
      </w:r>
      <w:r w:rsidR="0056047D" w:rsidRPr="00525653">
        <w:rPr>
          <w:rFonts w:ascii="Times New Roman" w:hAnsi="Times New Roman" w:cs="Times New Roman"/>
          <w:sz w:val="24"/>
          <w:szCs w:val="24"/>
          <w:lang w:val="en-GB"/>
        </w:rPr>
        <w:t>,</w:t>
      </w:r>
      <w:r w:rsidR="004D512A" w:rsidRPr="00525653">
        <w:rPr>
          <w:rFonts w:ascii="Times New Roman" w:hAnsi="Times New Roman" w:cs="Times New Roman"/>
          <w:sz w:val="24"/>
          <w:szCs w:val="24"/>
          <w:lang w:val="en-GB"/>
        </w:rPr>
        <w:t xml:space="preserve"> t</w:t>
      </w:r>
      <w:r w:rsidRPr="00525653">
        <w:rPr>
          <w:rFonts w:ascii="Times New Roman" w:hAnsi="Times New Roman" w:cs="Times New Roman"/>
          <w:sz w:val="24"/>
          <w:szCs w:val="24"/>
          <w:lang w:val="en-GB"/>
        </w:rPr>
        <w:t>he initiative of the Erasmus Student Network (ESN) to develop an umbrella organisation</w:t>
      </w:r>
      <w:r w:rsidR="004D512A" w:rsidRPr="00525653">
        <w:rPr>
          <w:rFonts w:ascii="Times New Roman" w:hAnsi="Times New Roman" w:cs="Times New Roman"/>
          <w:sz w:val="24"/>
          <w:szCs w:val="24"/>
          <w:lang w:val="en-GB"/>
        </w:rPr>
        <w:t xml:space="preserve"> </w:t>
      </w:r>
      <w:r w:rsidRPr="00525653">
        <w:rPr>
          <w:rFonts w:ascii="Times New Roman" w:hAnsi="Times New Roman" w:cs="Times New Roman"/>
          <w:sz w:val="24"/>
          <w:szCs w:val="24"/>
          <w:lang w:val="en-GB"/>
        </w:rPr>
        <w:t>to support international student organisations in Asia</w:t>
      </w:r>
      <w:r w:rsidR="0056047D" w:rsidRPr="00525653">
        <w:rPr>
          <w:rFonts w:ascii="Times New Roman" w:hAnsi="Times New Roman" w:cs="Times New Roman"/>
          <w:sz w:val="24"/>
          <w:szCs w:val="24"/>
          <w:lang w:val="en-GB"/>
        </w:rPr>
        <w:t xml:space="preserve">. </w:t>
      </w:r>
      <w:r w:rsidR="0056047D" w:rsidRPr="00525653">
        <w:rPr>
          <w:rFonts w:ascii="Times New Roman" w:hAnsi="Times New Roman" w:cs="Times New Roman"/>
          <w:sz w:val="24"/>
          <w:szCs w:val="24"/>
          <w:lang w:val="en-GB" w:bidi="th-TH"/>
        </w:rPr>
        <w:t>T</w:t>
      </w:r>
      <w:r w:rsidRPr="00525653">
        <w:rPr>
          <w:rFonts w:ascii="Times New Roman" w:hAnsi="Times New Roman" w:cs="Times New Roman"/>
          <w:sz w:val="24"/>
          <w:szCs w:val="24"/>
          <w:lang w:val="en-GB" w:bidi="th-TH"/>
        </w:rPr>
        <w:t>he</w:t>
      </w:r>
      <w:r w:rsidRPr="00525653">
        <w:rPr>
          <w:rFonts w:ascii="Times New Roman" w:hAnsi="Times New Roman" w:cs="Times New Roman"/>
          <w:sz w:val="24"/>
          <w:szCs w:val="24"/>
          <w:lang w:val="en-GB"/>
        </w:rPr>
        <w:t xml:space="preserve"> Project on Strengthening Leadership with Gender Equity, Diversity, and Inclusivity in Higher Education Institutions in the Greater Mekong </w:t>
      </w:r>
      <w:proofErr w:type="spellStart"/>
      <w:r w:rsidRPr="00525653">
        <w:rPr>
          <w:rFonts w:ascii="Times New Roman" w:hAnsi="Times New Roman" w:cs="Times New Roman"/>
          <w:sz w:val="24"/>
          <w:szCs w:val="24"/>
          <w:lang w:val="en-GB"/>
        </w:rPr>
        <w:t>Subregion</w:t>
      </w:r>
      <w:proofErr w:type="spellEnd"/>
      <w:r w:rsidRPr="00525653">
        <w:rPr>
          <w:rFonts w:ascii="Times New Roman" w:hAnsi="Times New Roman" w:cs="Times New Roman"/>
          <w:sz w:val="24"/>
          <w:szCs w:val="24"/>
          <w:lang w:val="en-GB"/>
        </w:rPr>
        <w:t xml:space="preserve"> and Timor-Leste, which </w:t>
      </w:r>
      <w:r w:rsidR="004D7CAD" w:rsidRPr="00525653">
        <w:rPr>
          <w:rFonts w:ascii="Times New Roman" w:hAnsi="Times New Roman" w:cs="Times New Roman"/>
          <w:sz w:val="24"/>
          <w:szCs w:val="24"/>
          <w:lang w:val="en-GB"/>
        </w:rPr>
        <w:t>was</w:t>
      </w:r>
      <w:r w:rsidRPr="00525653">
        <w:rPr>
          <w:rFonts w:ascii="Times New Roman" w:hAnsi="Times New Roman" w:cs="Times New Roman"/>
          <w:sz w:val="24"/>
          <w:szCs w:val="24"/>
          <w:lang w:val="en-GB"/>
        </w:rPr>
        <w:t xml:space="preserve"> supported by SEAMEO RIHED and the British Council and </w:t>
      </w:r>
      <w:r w:rsidR="004D7CAD" w:rsidRPr="00525653">
        <w:rPr>
          <w:rFonts w:ascii="Times New Roman" w:hAnsi="Times New Roman" w:cs="Times New Roman"/>
          <w:sz w:val="24"/>
          <w:szCs w:val="24"/>
          <w:lang w:val="en-GB"/>
        </w:rPr>
        <w:t>would</w:t>
      </w:r>
      <w:r w:rsidRPr="00525653">
        <w:rPr>
          <w:rFonts w:ascii="Times New Roman" w:hAnsi="Times New Roman" w:cs="Times New Roman"/>
          <w:sz w:val="24"/>
          <w:szCs w:val="24"/>
          <w:lang w:val="en-GB"/>
        </w:rPr>
        <w:t xml:space="preserve"> be implemente</w:t>
      </w:r>
      <w:r w:rsidR="004D512A" w:rsidRPr="00525653">
        <w:rPr>
          <w:rFonts w:ascii="Times New Roman" w:hAnsi="Times New Roman" w:cs="Times New Roman"/>
          <w:sz w:val="24"/>
          <w:szCs w:val="24"/>
          <w:lang w:val="en-GB"/>
        </w:rPr>
        <w:t>d from March 2022 to March 2023</w:t>
      </w:r>
      <w:r w:rsidR="0056047D" w:rsidRPr="00525653">
        <w:rPr>
          <w:rFonts w:ascii="Times New Roman" w:hAnsi="Times New Roman" w:cs="Times New Roman"/>
          <w:sz w:val="24"/>
          <w:szCs w:val="24"/>
          <w:lang w:val="en-GB"/>
        </w:rPr>
        <w:t>.</w:t>
      </w:r>
      <w:r w:rsidR="004D512A" w:rsidRPr="00525653">
        <w:rPr>
          <w:rFonts w:ascii="Times New Roman" w:hAnsi="Times New Roman" w:cs="Times New Roman"/>
          <w:sz w:val="24"/>
          <w:szCs w:val="24"/>
          <w:lang w:val="en-GB"/>
        </w:rPr>
        <w:t xml:space="preserve"> </w:t>
      </w:r>
      <w:r w:rsidR="0056047D" w:rsidRPr="00525653">
        <w:rPr>
          <w:rFonts w:ascii="Times New Roman" w:hAnsi="Times New Roman" w:cs="Times New Roman"/>
          <w:color w:val="000000" w:themeColor="text1"/>
          <w:sz w:val="24"/>
          <w:szCs w:val="24"/>
          <w:lang w:val="en-GB" w:bidi="th-TH"/>
        </w:rPr>
        <w:t>T</w:t>
      </w:r>
      <w:r w:rsidRPr="00525653">
        <w:rPr>
          <w:rFonts w:ascii="Times New Roman" w:hAnsi="Times New Roman" w:cs="Times New Roman"/>
          <w:color w:val="000000" w:themeColor="text1"/>
          <w:sz w:val="24"/>
          <w:szCs w:val="24"/>
          <w:lang w:val="en-GB" w:bidi="th-TH"/>
        </w:rPr>
        <w:t>he</w:t>
      </w:r>
      <w:r w:rsidRPr="00525653">
        <w:rPr>
          <w:rFonts w:ascii="Times New Roman" w:hAnsi="Times New Roman" w:cs="Times New Roman"/>
          <w:color w:val="000000" w:themeColor="text1"/>
          <w:sz w:val="24"/>
          <w:szCs w:val="24"/>
          <w:lang w:val="en-GB"/>
        </w:rPr>
        <w:t xml:space="preserve"> initiative of SEAMEO RIHED and EU-SHARE to launch the SEA-EU Mobility Programme on Sustainable Development</w:t>
      </w:r>
      <w:r w:rsidR="004D512A" w:rsidRPr="00525653">
        <w:rPr>
          <w:rFonts w:ascii="Times New Roman" w:hAnsi="Times New Roman" w:cs="Times New Roman"/>
          <w:color w:val="000000" w:themeColor="text1"/>
          <w:sz w:val="24"/>
          <w:szCs w:val="24"/>
          <w:lang w:val="en-GB"/>
        </w:rPr>
        <w:t xml:space="preserve">. The Meeting also </w:t>
      </w:r>
      <w:r w:rsidRPr="00525653">
        <w:rPr>
          <w:rFonts w:ascii="Times New Roman" w:hAnsi="Times New Roman" w:cs="Times New Roman"/>
          <w:color w:val="000000" w:themeColor="text1"/>
          <w:sz w:val="24"/>
          <w:szCs w:val="24"/>
          <w:lang w:val="en-GB"/>
        </w:rPr>
        <w:t xml:space="preserve">took note of the first ASEM Workshop on “Youth Learners’ Mobility in an Agile World: an SDG 14 “Life </w:t>
      </w:r>
      <w:proofErr w:type="gramStart"/>
      <w:r w:rsidRPr="00525653">
        <w:rPr>
          <w:rFonts w:ascii="Times New Roman" w:hAnsi="Times New Roman" w:cs="Times New Roman"/>
          <w:color w:val="000000" w:themeColor="text1"/>
          <w:sz w:val="24"/>
          <w:szCs w:val="24"/>
          <w:lang w:val="en-GB"/>
        </w:rPr>
        <w:t>Below</w:t>
      </w:r>
      <w:proofErr w:type="gramEnd"/>
      <w:r w:rsidRPr="00525653">
        <w:rPr>
          <w:rFonts w:ascii="Times New Roman" w:hAnsi="Times New Roman" w:cs="Times New Roman"/>
          <w:color w:val="000000" w:themeColor="text1"/>
          <w:sz w:val="24"/>
          <w:szCs w:val="24"/>
          <w:lang w:val="en-GB"/>
        </w:rPr>
        <w:t xml:space="preserve"> Water” Learning Programme </w:t>
      </w:r>
      <w:r w:rsidR="0056047D" w:rsidRPr="00525653">
        <w:rPr>
          <w:rFonts w:ascii="Times New Roman" w:hAnsi="Times New Roman" w:cs="Times New Roman"/>
          <w:color w:val="000000" w:themeColor="text1"/>
          <w:sz w:val="24"/>
          <w:szCs w:val="24"/>
          <w:lang w:val="en-GB"/>
        </w:rPr>
        <w:t xml:space="preserve">and </w:t>
      </w:r>
      <w:r w:rsidRPr="00525653">
        <w:rPr>
          <w:rFonts w:ascii="Times New Roman" w:hAnsi="Times New Roman" w:cs="Times New Roman"/>
          <w:color w:val="000000" w:themeColor="text1"/>
          <w:sz w:val="24"/>
          <w:szCs w:val="24"/>
          <w:lang w:val="en-GB"/>
        </w:rPr>
        <w:t>Case Study</w:t>
      </w:r>
      <w:r w:rsidR="004D7CAD" w:rsidRPr="00525653">
        <w:rPr>
          <w:rFonts w:ascii="Times New Roman" w:hAnsi="Times New Roman" w:cs="Times New Roman"/>
          <w:color w:val="000000" w:themeColor="text1"/>
          <w:sz w:val="24"/>
          <w:szCs w:val="24"/>
          <w:lang w:val="en-GB"/>
        </w:rPr>
        <w:t xml:space="preserve"> was also indicated in the document</w:t>
      </w:r>
      <w:r w:rsidRPr="00525653">
        <w:rPr>
          <w:rFonts w:ascii="Times New Roman" w:hAnsi="Times New Roman" w:cs="Times New Roman"/>
          <w:color w:val="000000" w:themeColor="text1"/>
          <w:sz w:val="24"/>
          <w:szCs w:val="24"/>
          <w:lang w:val="en-GB"/>
        </w:rPr>
        <w:t>.</w:t>
      </w:r>
      <w:r w:rsidR="004D512A" w:rsidRPr="00525653">
        <w:rPr>
          <w:rFonts w:ascii="Times New Roman" w:hAnsi="Times New Roman" w:cs="Times New Roman"/>
          <w:color w:val="000000" w:themeColor="text1"/>
          <w:sz w:val="24"/>
          <w:szCs w:val="24"/>
          <w:lang w:val="en-GB"/>
        </w:rPr>
        <w:t xml:space="preserve"> </w:t>
      </w:r>
      <w:r w:rsidR="008A1128">
        <w:rPr>
          <w:rFonts w:ascii="Times New Roman" w:hAnsi="Times New Roman" w:cs="Times New Roman"/>
          <w:color w:val="000000" w:themeColor="text1"/>
          <w:sz w:val="24"/>
          <w:szCs w:val="24"/>
          <w:lang w:val="en-GB"/>
        </w:rPr>
        <w:t xml:space="preserve">                                 </w:t>
      </w:r>
      <w:r w:rsidRPr="00525653">
        <w:rPr>
          <w:rFonts w:ascii="Times New Roman" w:hAnsi="Times New Roman" w:cs="Times New Roman"/>
          <w:color w:val="000000" w:themeColor="text1"/>
          <w:sz w:val="24"/>
          <w:szCs w:val="24"/>
          <w:lang w:val="en-GB"/>
        </w:rPr>
        <w:t>The Ministers acknowledged the contributions of Thailand</w:t>
      </w:r>
      <w:r w:rsidR="0056047D" w:rsidRPr="00525653">
        <w:rPr>
          <w:rFonts w:ascii="Times New Roman" w:hAnsi="Times New Roman" w:cs="Times New Roman"/>
          <w:color w:val="000000" w:themeColor="text1"/>
          <w:sz w:val="24"/>
          <w:szCs w:val="24"/>
          <w:lang w:val="en-GB"/>
        </w:rPr>
        <w:t xml:space="preserve"> </w:t>
      </w:r>
      <w:r w:rsidRPr="00525653">
        <w:rPr>
          <w:rFonts w:ascii="Times New Roman" w:hAnsi="Times New Roman" w:cs="Times New Roman"/>
          <w:color w:val="000000" w:themeColor="text1"/>
          <w:sz w:val="24"/>
          <w:szCs w:val="24"/>
          <w:lang w:val="en-GB"/>
        </w:rPr>
        <w:t xml:space="preserve">to promote innovative solutions for virtual youth learners’ mobility in ASEM </w:t>
      </w:r>
      <w:r w:rsidR="004D512A" w:rsidRPr="00525653">
        <w:rPr>
          <w:rFonts w:ascii="Times New Roman" w:hAnsi="Times New Roman" w:cs="Times New Roman"/>
          <w:color w:val="000000" w:themeColor="text1"/>
          <w:sz w:val="24"/>
          <w:szCs w:val="24"/>
          <w:lang w:val="en-GB"/>
        </w:rPr>
        <w:t xml:space="preserve">for the post COVID-19 recovery </w:t>
      </w:r>
      <w:r w:rsidRPr="00525653">
        <w:rPr>
          <w:rFonts w:ascii="Times New Roman" w:hAnsi="Times New Roman" w:cs="Times New Roman"/>
          <w:color w:val="000000" w:themeColor="text1"/>
          <w:sz w:val="24"/>
          <w:szCs w:val="24"/>
          <w:lang w:val="en-GB"/>
        </w:rPr>
        <w:t>and welcome</w:t>
      </w:r>
      <w:r w:rsidR="0056047D" w:rsidRPr="00525653">
        <w:rPr>
          <w:rFonts w:ascii="Times New Roman" w:hAnsi="Times New Roman" w:cs="Times New Roman"/>
          <w:color w:val="000000" w:themeColor="text1"/>
          <w:sz w:val="24"/>
          <w:szCs w:val="24"/>
          <w:lang w:val="en-GB"/>
        </w:rPr>
        <w:t>d</w:t>
      </w:r>
      <w:r w:rsidRPr="00525653">
        <w:rPr>
          <w:rFonts w:ascii="Times New Roman" w:hAnsi="Times New Roman" w:cs="Times New Roman"/>
          <w:color w:val="000000" w:themeColor="text1"/>
          <w:sz w:val="24"/>
          <w:szCs w:val="24"/>
          <w:lang w:val="en-GB"/>
        </w:rPr>
        <w:t xml:space="preserve"> the further development of virtual exchange programmes in SDG Education and the efforts of SEAMEO RIHED and EU-SHARE.  </w:t>
      </w:r>
    </w:p>
    <w:p w14:paraId="3EE398A7" w14:textId="77777777" w:rsidR="00845918" w:rsidRPr="008A1128" w:rsidRDefault="00845918" w:rsidP="007E4E06">
      <w:pPr>
        <w:spacing w:after="120"/>
        <w:ind w:left="567" w:hanging="567"/>
        <w:jc w:val="thaiDistribute"/>
        <w:rPr>
          <w:rFonts w:ascii="Times New Roman" w:hAnsi="Times New Roman" w:hint="cs"/>
          <w:sz w:val="24"/>
          <w:szCs w:val="30"/>
          <w:cs/>
          <w:lang w:val="en-GB" w:eastAsia="ko-KR" w:bidi="th-TH"/>
        </w:rPr>
      </w:pPr>
      <w:r w:rsidRPr="00525653">
        <w:rPr>
          <w:rFonts w:ascii="Times New Roman" w:hAnsi="Times New Roman" w:cs="Times New Roman"/>
          <w:sz w:val="24"/>
          <w:szCs w:val="24"/>
          <w:lang w:val="en-GB" w:eastAsia="ko-KR"/>
        </w:rPr>
        <w:t>Min</w:t>
      </w:r>
      <w:r w:rsidR="00AF67E0" w:rsidRPr="00525653">
        <w:rPr>
          <w:rFonts w:ascii="Times New Roman" w:hAnsi="Times New Roman" w:cs="Times New Roman"/>
          <w:sz w:val="24"/>
          <w:szCs w:val="24"/>
          <w:lang w:val="en-GB" w:eastAsia="ko-KR"/>
        </w:rPr>
        <w:t xml:space="preserve">isters invited Senior Officials to </w:t>
      </w:r>
    </w:p>
    <w:p w14:paraId="3C641F1A" w14:textId="26E9275C" w:rsidR="00845918" w:rsidRPr="00525653" w:rsidRDefault="00845918" w:rsidP="00C9199B">
      <w:pPr>
        <w:numPr>
          <w:ilvl w:val="0"/>
          <w:numId w:val="19"/>
        </w:numPr>
        <w:spacing w:after="120"/>
        <w:ind w:left="284" w:hanging="284"/>
        <w:jc w:val="thaiDistribute"/>
        <w:rPr>
          <w:rFonts w:ascii="Times New Roman" w:hAnsi="Times New Roman" w:cs="Times New Roman"/>
          <w:i/>
          <w:iCs/>
          <w:color w:val="2E74B5" w:themeColor="accent1" w:themeShade="BF"/>
          <w:sz w:val="24"/>
          <w:szCs w:val="24"/>
          <w:lang w:val="en-GB"/>
        </w:rPr>
      </w:pPr>
      <w:r w:rsidRPr="00525653">
        <w:rPr>
          <w:rFonts w:ascii="Times New Roman" w:hAnsi="Times New Roman" w:cs="Times New Roman"/>
          <w:sz w:val="24"/>
          <w:szCs w:val="24"/>
          <w:lang w:val="en-GB"/>
        </w:rPr>
        <w:t>To use the ASEM Education Strategy 2030 and its accompanying Action Plan as a framework for the further development of the above-mentioned projects and initiatives, as well as for monitoring their contribution to the realisation of the ASEM Education Process</w:t>
      </w:r>
      <w:r w:rsidR="0056047D" w:rsidRPr="00525653">
        <w:rPr>
          <w:rFonts w:ascii="Times New Roman" w:hAnsi="Times New Roman" w:cs="Times New Roman"/>
          <w:sz w:val="24"/>
          <w:szCs w:val="24"/>
          <w:lang w:val="en-GB"/>
        </w:rPr>
        <w:t>, its</w:t>
      </w:r>
      <w:r w:rsidRPr="00525653">
        <w:rPr>
          <w:rFonts w:ascii="Times New Roman" w:hAnsi="Times New Roman" w:cs="Times New Roman"/>
          <w:sz w:val="24"/>
          <w:szCs w:val="24"/>
          <w:lang w:val="en-GB"/>
        </w:rPr>
        <w:t xml:space="preserve"> vision</w:t>
      </w:r>
      <w:r w:rsidR="0056047D"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and the four Strategic Objectives identified for the next decade. </w:t>
      </w:r>
    </w:p>
    <w:p w14:paraId="6809F984" w14:textId="5997CE69"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take note of and use the recommendations as provided in the </w:t>
      </w:r>
      <w:hyperlink r:id="rId8">
        <w:r w:rsidRPr="008C0AC2">
          <w:rPr>
            <w:rStyle w:val="a6"/>
            <w:rFonts w:ascii="Times New Roman" w:hAnsi="Times New Roman" w:cs="Times New Roman"/>
            <w:color w:val="auto"/>
            <w:sz w:val="24"/>
            <w:szCs w:val="24"/>
            <w:u w:val="none"/>
            <w:lang w:val="en-GB"/>
          </w:rPr>
          <w:t>working paper</w:t>
        </w:r>
      </w:hyperlink>
      <w:r w:rsidRPr="00525653">
        <w:rPr>
          <w:rFonts w:ascii="Times New Roman" w:hAnsi="Times New Roman" w:cs="Times New Roman"/>
          <w:sz w:val="24"/>
          <w:szCs w:val="24"/>
          <w:lang w:val="en-GB"/>
        </w:rPr>
        <w:t xml:space="preserve"> of the Expert Group Digitalisation</w:t>
      </w:r>
      <w:r w:rsidR="00A721F6"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which aims at making education more flexible to respond to</w:t>
      </w:r>
      <w:r w:rsidR="00A721F6" w:rsidRPr="00525653">
        <w:rPr>
          <w:rFonts w:ascii="Times New Roman" w:hAnsi="Times New Roman" w:cs="Times New Roman"/>
          <w:sz w:val="24"/>
          <w:szCs w:val="24"/>
          <w:lang w:val="en-GB"/>
        </w:rPr>
        <w:t xml:space="preserve"> the</w:t>
      </w:r>
      <w:r w:rsidRPr="00525653">
        <w:rPr>
          <w:rFonts w:ascii="Times New Roman" w:hAnsi="Times New Roman" w:cs="Times New Roman"/>
          <w:sz w:val="24"/>
          <w:szCs w:val="24"/>
          <w:lang w:val="en-GB"/>
        </w:rPr>
        <w:t xml:space="preserve"> current and future demands and focuses on ensuring that digitally enhanced education is inclusive and open to all learners.  </w:t>
      </w:r>
    </w:p>
    <w:p w14:paraId="61B62B52" w14:textId="77777777"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To use the recommendations as provided in the ‘ARC8 Outlook Report 2030: Inclusive and Diverse Higher Education in Asia and Europe’ and the ‘ASEM National Equity Policy Study’ of the 8</w:t>
      </w:r>
      <w:r w:rsidRPr="00525653">
        <w:rPr>
          <w:rFonts w:ascii="Times New Roman" w:hAnsi="Times New Roman" w:cs="Times New Roman"/>
          <w:sz w:val="24"/>
          <w:szCs w:val="24"/>
          <w:vertAlign w:val="superscript"/>
          <w:lang w:val="en-GB"/>
        </w:rPr>
        <w:t>th</w:t>
      </w:r>
      <w:r w:rsidRPr="00525653">
        <w:rPr>
          <w:rFonts w:ascii="Times New Roman" w:hAnsi="Times New Roman" w:cs="Times New Roman"/>
          <w:sz w:val="24"/>
          <w:szCs w:val="24"/>
          <w:lang w:val="en-GB"/>
        </w:rPr>
        <w:t xml:space="preserve"> ASEF Regional Conference on Higher Education (ARC8), the Official Dialogue Partner of the ASEMME.  </w:t>
      </w:r>
    </w:p>
    <w:p w14:paraId="24A8D7FC" w14:textId="73B5987F"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To support the ratification of existing conventions on recognition, such as the Global Convention on Recognition, the Lisbon Recognition Convention and the Tokyo Convention, as they provide mechanisms for facilitating recognition, and as a consequence</w:t>
      </w:r>
      <w:r w:rsidR="00A721F6"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encourage mobility and </w:t>
      </w:r>
      <w:r w:rsidR="00A721F6"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building</w:t>
      </w:r>
      <w:r w:rsidR="00A721F6" w:rsidRPr="00525653">
        <w:rPr>
          <w:rFonts w:ascii="Times New Roman" w:hAnsi="Times New Roman" w:cs="Times New Roman"/>
          <w:sz w:val="24"/>
          <w:szCs w:val="24"/>
          <w:lang w:val="en-GB"/>
        </w:rPr>
        <w:t xml:space="preserve"> of</w:t>
      </w:r>
      <w:r w:rsidRPr="00525653">
        <w:rPr>
          <w:rFonts w:ascii="Times New Roman" w:hAnsi="Times New Roman" w:cs="Times New Roman"/>
          <w:sz w:val="24"/>
          <w:szCs w:val="24"/>
          <w:lang w:val="en-GB"/>
        </w:rPr>
        <w:t xml:space="preserve"> more connected higher education systems.  </w:t>
      </w:r>
    </w:p>
    <w:p w14:paraId="7C72A74D" w14:textId="2FD671C1"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take note of the importance of recognizing the qualifications of refugees and displaced persons – as enshrined in both the Tokyo Recognition Convention and Global Recognition </w:t>
      </w:r>
      <w:r w:rsidRPr="00525653">
        <w:rPr>
          <w:rFonts w:ascii="Times New Roman" w:hAnsi="Times New Roman" w:cs="Times New Roman"/>
          <w:sz w:val="24"/>
          <w:szCs w:val="24"/>
          <w:lang w:val="en-GB"/>
        </w:rPr>
        <w:lastRenderedPageBreak/>
        <w:t>Convention</w:t>
      </w:r>
      <w:r w:rsidR="00370920" w:rsidRPr="00525653">
        <w:rPr>
          <w:rFonts w:ascii="Times New Roman" w:hAnsi="Times New Roman" w:cs="Times New Roman"/>
          <w:sz w:val="24"/>
          <w:szCs w:val="24"/>
          <w:lang w:val="en-GB"/>
        </w:rPr>
        <w:t xml:space="preserve">, </w:t>
      </w:r>
      <w:r w:rsidRPr="00525653">
        <w:rPr>
          <w:rFonts w:ascii="Times New Roman" w:hAnsi="Times New Roman" w:cs="Times New Roman"/>
          <w:sz w:val="24"/>
          <w:szCs w:val="24"/>
          <w:lang w:val="en-GB"/>
        </w:rPr>
        <w:t>as well as the UNESCO Qualifications Passport for Refugees and Vulnerable Migrants.</w:t>
      </w:r>
    </w:p>
    <w:p w14:paraId="55891D1F" w14:textId="572C9493"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To continue the work of the Standing Working Group with updated Terms of Reference to support the ASEM Education Secretariat in the strategic work of the ASEM Education Process (monitoring of the implementation of the ASEM Education 2030 Strategy and Action Plan</w:t>
      </w:r>
      <w:r w:rsidR="008C0AC2">
        <w:rPr>
          <w:rFonts w:ascii="Times New Roman" w:hAnsi="Times New Roman" w:cs="Angsana New"/>
          <w:sz w:val="24"/>
          <w:szCs w:val="30"/>
          <w:lang w:val="en-GB" w:bidi="th-TH"/>
        </w:rPr>
        <w:t>)</w:t>
      </w:r>
      <w:r w:rsidR="00370920"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t>
      </w:r>
    </w:p>
    <w:p w14:paraId="082F1AB0" w14:textId="3D0F8D61"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foster synergies with multilateral organisations and other multilateral processes to serve common goals and pool resources and capacities, where possible, to avoid </w:t>
      </w:r>
      <w:r w:rsidR="00370920"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duplication of efforts, as well as to establish new and more systematic collaborations. The Ministers invited partners and stakeholders to identify areas of common interest</w:t>
      </w:r>
      <w:r w:rsidR="00370920"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t>
      </w:r>
    </w:p>
    <w:p w14:paraId="121F7F0C" w14:textId="77777777" w:rsidR="00845918" w:rsidRPr="00525653" w:rsidRDefault="00845918" w:rsidP="00C9199B">
      <w:pPr>
        <w:numPr>
          <w:ilvl w:val="0"/>
          <w:numId w:val="19"/>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actively provide regular input and updates on ASEM Education projects, initiatives and activities for communication and visibility purposes: ASEM Education and ASEM </w:t>
      </w:r>
      <w:proofErr w:type="spellStart"/>
      <w:r w:rsidRPr="00525653">
        <w:rPr>
          <w:rFonts w:ascii="Times New Roman" w:hAnsi="Times New Roman" w:cs="Times New Roman"/>
          <w:sz w:val="24"/>
          <w:szCs w:val="24"/>
          <w:lang w:val="en-GB"/>
        </w:rPr>
        <w:t>Infoboard</w:t>
      </w:r>
      <w:proofErr w:type="spellEnd"/>
      <w:r w:rsidRPr="00525653">
        <w:rPr>
          <w:rFonts w:ascii="Times New Roman" w:hAnsi="Times New Roman" w:cs="Times New Roman"/>
          <w:sz w:val="24"/>
          <w:szCs w:val="24"/>
          <w:lang w:val="en-GB"/>
        </w:rPr>
        <w:t xml:space="preserve"> websites, newsletters and social media channels.</w:t>
      </w:r>
      <w:r w:rsidRPr="00525653">
        <w:rPr>
          <w:rFonts w:ascii="Times New Roman" w:hAnsi="Times New Roman" w:cs="Times New Roman"/>
          <w:i/>
          <w:iCs/>
          <w:color w:val="2E74B5" w:themeColor="accent1" w:themeShade="BF"/>
          <w:sz w:val="24"/>
          <w:szCs w:val="24"/>
          <w:lang w:val="en-GB"/>
        </w:rPr>
        <w:t xml:space="preserve"> </w:t>
      </w:r>
    </w:p>
    <w:p w14:paraId="5D59B02C" w14:textId="77777777" w:rsidR="00845918" w:rsidRPr="00525653" w:rsidRDefault="00845918" w:rsidP="007E4E06">
      <w:pPr>
        <w:spacing w:after="120"/>
        <w:ind w:left="567" w:hanging="567"/>
        <w:jc w:val="thaiDistribute"/>
        <w:rPr>
          <w:rFonts w:ascii="Times New Roman" w:hAnsi="Times New Roman" w:cs="Times New Roman"/>
          <w:b/>
          <w:sz w:val="24"/>
          <w:szCs w:val="24"/>
          <w:lang w:val="en-GB" w:eastAsia="ko-KR"/>
        </w:rPr>
      </w:pPr>
      <w:r w:rsidRPr="00525653">
        <w:rPr>
          <w:rFonts w:ascii="Times New Roman" w:hAnsi="Times New Roman" w:cs="Times New Roman"/>
          <w:b/>
          <w:bCs/>
          <w:sz w:val="24"/>
          <w:szCs w:val="24"/>
          <w:lang w:val="en-GB" w:eastAsia="ko-KR"/>
        </w:rPr>
        <w:t>Ministers mandated the ASEM Education Secretariat:</w:t>
      </w:r>
    </w:p>
    <w:p w14:paraId="54C86665" w14:textId="67B10545" w:rsidR="00845918" w:rsidRPr="00525653" w:rsidRDefault="00845918" w:rsidP="00C02F7E">
      <w:pPr>
        <w:pStyle w:val="a7"/>
        <w:numPr>
          <w:ilvl w:val="0"/>
          <w:numId w:val="22"/>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To coordinate and monitor the ASEM Education Process and its initiatives, as well as to analyse their progress and results within the framework of the ASEM Education 2030 Strategy and Action Plan</w:t>
      </w:r>
      <w:r w:rsidR="00370920"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t>
      </w:r>
    </w:p>
    <w:p w14:paraId="270D0570" w14:textId="50D6CA43" w:rsidR="00845918" w:rsidRPr="00525653" w:rsidRDefault="00845918" w:rsidP="00C02F7E">
      <w:pPr>
        <w:pStyle w:val="a7"/>
        <w:numPr>
          <w:ilvl w:val="0"/>
          <w:numId w:val="22"/>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prepare a Stocktaking Report analysing </w:t>
      </w:r>
      <w:r w:rsidR="00370920"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progress and results of initiatives and projects, and underline how they contribute to the ASEM Education Strategy 2030 and, when relevant, to the SDGs.</w:t>
      </w:r>
    </w:p>
    <w:p w14:paraId="39965DDF" w14:textId="0FB5A2D9" w:rsidR="00845918" w:rsidRPr="00525653" w:rsidRDefault="00845918" w:rsidP="00C02F7E">
      <w:pPr>
        <w:numPr>
          <w:ilvl w:val="0"/>
          <w:numId w:val="22"/>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To present the achievements of the ASEM Education Process and </w:t>
      </w:r>
      <w:r w:rsidR="00370920"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results of ASEMME during ASEM Summits</w:t>
      </w:r>
      <w:r w:rsidR="00370920" w:rsidRPr="00525653">
        <w:rPr>
          <w:rFonts w:ascii="Times New Roman" w:hAnsi="Times New Roman" w:cs="Times New Roman"/>
          <w:sz w:val="24"/>
          <w:szCs w:val="24"/>
          <w:lang w:val="en-GB"/>
        </w:rPr>
        <w:t>. This</w:t>
      </w:r>
      <w:r w:rsidRPr="00525653">
        <w:rPr>
          <w:rFonts w:ascii="Times New Roman" w:hAnsi="Times New Roman" w:cs="Times New Roman"/>
          <w:sz w:val="24"/>
          <w:szCs w:val="24"/>
          <w:lang w:val="en-GB"/>
        </w:rPr>
        <w:t xml:space="preserve"> include</w:t>
      </w:r>
      <w:r w:rsidR="00370920" w:rsidRPr="00525653">
        <w:rPr>
          <w:rFonts w:ascii="Times New Roman" w:hAnsi="Times New Roman" w:cs="Times New Roman"/>
          <w:sz w:val="24"/>
          <w:szCs w:val="24"/>
          <w:lang w:val="en-GB"/>
        </w:rPr>
        <w:t>s</w:t>
      </w:r>
      <w:r w:rsidRPr="00525653">
        <w:rPr>
          <w:rFonts w:ascii="Times New Roman" w:hAnsi="Times New Roman" w:cs="Times New Roman"/>
          <w:sz w:val="24"/>
          <w:szCs w:val="24"/>
          <w:lang w:val="en-GB"/>
        </w:rPr>
        <w:t xml:space="preserve"> </w:t>
      </w:r>
      <w:r w:rsidR="00370920" w:rsidRPr="00525653">
        <w:rPr>
          <w:rFonts w:ascii="Times New Roman" w:hAnsi="Times New Roman" w:cs="Times New Roman"/>
          <w:sz w:val="24"/>
          <w:szCs w:val="24"/>
          <w:lang w:val="en-GB"/>
        </w:rPr>
        <w:t xml:space="preserve">the </w:t>
      </w:r>
      <w:r w:rsidRPr="00525653">
        <w:rPr>
          <w:rFonts w:ascii="Times New Roman" w:hAnsi="Times New Roman" w:cs="Times New Roman"/>
          <w:sz w:val="24"/>
          <w:szCs w:val="24"/>
          <w:lang w:val="en-GB"/>
        </w:rPr>
        <w:t>key results of the ASEM Education Process</w:t>
      </w:r>
      <w:r w:rsidR="00370920"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t>
      </w:r>
    </w:p>
    <w:p w14:paraId="589C1917" w14:textId="55F36B12" w:rsidR="00845918" w:rsidRPr="00525653" w:rsidRDefault="00845918" w:rsidP="007E4E06">
      <w:pPr>
        <w:spacing w:after="120"/>
        <w:ind w:left="567" w:hanging="567"/>
        <w:jc w:val="thaiDistribute"/>
        <w:rPr>
          <w:rFonts w:ascii="Times New Roman" w:hAnsi="Times New Roman" w:cs="Times New Roman"/>
          <w:b/>
          <w:sz w:val="24"/>
          <w:szCs w:val="24"/>
          <w:lang w:val="en-GB"/>
        </w:rPr>
      </w:pPr>
      <w:r w:rsidRPr="00525653">
        <w:rPr>
          <w:rFonts w:ascii="Times New Roman" w:hAnsi="Times New Roman" w:cs="Times New Roman"/>
          <w:b/>
          <w:sz w:val="24"/>
          <w:szCs w:val="24"/>
          <w:lang w:val="en-GB"/>
        </w:rPr>
        <w:t>The Ministers invite</w:t>
      </w:r>
      <w:r w:rsidR="00370920" w:rsidRPr="00525653">
        <w:rPr>
          <w:rFonts w:ascii="Times New Roman" w:hAnsi="Times New Roman" w:cs="Times New Roman"/>
          <w:b/>
          <w:sz w:val="24"/>
          <w:szCs w:val="24"/>
          <w:lang w:val="en-GB"/>
        </w:rPr>
        <w:t>d</w:t>
      </w:r>
      <w:r w:rsidRPr="00525653">
        <w:rPr>
          <w:rFonts w:ascii="Times New Roman" w:hAnsi="Times New Roman" w:cs="Times New Roman"/>
          <w:b/>
          <w:sz w:val="24"/>
          <w:szCs w:val="24"/>
          <w:lang w:val="en-GB"/>
        </w:rPr>
        <w:t>:</w:t>
      </w:r>
    </w:p>
    <w:p w14:paraId="777B6277" w14:textId="77777777" w:rsidR="00845918" w:rsidRPr="00525653" w:rsidRDefault="00845918" w:rsidP="00C02F7E">
      <w:pPr>
        <w:pStyle w:val="a7"/>
        <w:numPr>
          <w:ilvl w:val="0"/>
          <w:numId w:val="23"/>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 xml:space="preserve">All ASEM partner countries, in particular all Asian partner countries in line with the customary rotation principle, to express their interest to host the ASEM Education Secretariat for the period 2022 to 2026 after the end of the Belgian mandate. </w:t>
      </w:r>
    </w:p>
    <w:p w14:paraId="537D6AA3" w14:textId="46351D19" w:rsidR="00845918" w:rsidRPr="00525653" w:rsidRDefault="00845918" w:rsidP="00C02F7E">
      <w:pPr>
        <w:numPr>
          <w:ilvl w:val="0"/>
          <w:numId w:val="23"/>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The European ASEM partner countries to express their interest to host the Intermediate Senior Officials’ Meeting (ISOM)</w:t>
      </w:r>
      <w:r w:rsidR="00850B1E"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t>
      </w:r>
      <w:r w:rsidRPr="00525653" w:rsidDel="006736C7">
        <w:rPr>
          <w:rFonts w:ascii="Times New Roman" w:hAnsi="Times New Roman" w:cs="Times New Roman"/>
          <w:sz w:val="24"/>
          <w:szCs w:val="24"/>
          <w:lang w:val="en-GB"/>
        </w:rPr>
        <w:t xml:space="preserve">which </w:t>
      </w:r>
      <w:r w:rsidRPr="00525653">
        <w:rPr>
          <w:rFonts w:ascii="Times New Roman" w:hAnsi="Times New Roman" w:cs="Times New Roman"/>
          <w:sz w:val="24"/>
          <w:szCs w:val="24"/>
          <w:lang w:val="en-GB"/>
        </w:rPr>
        <w:t xml:space="preserve">is due to take place </w:t>
      </w:r>
      <w:r w:rsidR="00850B1E" w:rsidRPr="00525653">
        <w:rPr>
          <w:rFonts w:ascii="Times New Roman" w:hAnsi="Times New Roman" w:cs="Times New Roman"/>
          <w:sz w:val="24"/>
          <w:szCs w:val="24"/>
          <w:lang w:val="en-GB"/>
        </w:rPr>
        <w:t>from</w:t>
      </w:r>
      <w:r w:rsidRPr="00525653">
        <w:rPr>
          <w:rFonts w:ascii="Times New Roman" w:hAnsi="Times New Roman" w:cs="Times New Roman"/>
          <w:sz w:val="24"/>
          <w:szCs w:val="24"/>
          <w:lang w:val="en-GB"/>
        </w:rPr>
        <w:t xml:space="preserve"> November-December 2022.</w:t>
      </w:r>
    </w:p>
    <w:p w14:paraId="0D70CF5A" w14:textId="3757FE14" w:rsidR="00845918" w:rsidRPr="00525653" w:rsidRDefault="00845918" w:rsidP="00C02F7E">
      <w:pPr>
        <w:numPr>
          <w:ilvl w:val="0"/>
          <w:numId w:val="23"/>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The Asian ASEM partner countries to express their interest to host the 1</w:t>
      </w:r>
      <w:r w:rsidRPr="00525653">
        <w:rPr>
          <w:rFonts w:ascii="Times New Roman" w:hAnsi="Times New Roman" w:cs="Times New Roman"/>
          <w:sz w:val="24"/>
          <w:szCs w:val="24"/>
          <w:vertAlign w:val="superscript"/>
          <w:lang w:val="en-GB"/>
        </w:rPr>
        <w:t>st</w:t>
      </w:r>
      <w:r w:rsidRPr="00525653">
        <w:rPr>
          <w:rFonts w:ascii="Times New Roman" w:hAnsi="Times New Roman" w:cs="Times New Roman"/>
          <w:sz w:val="24"/>
          <w:szCs w:val="24"/>
          <w:lang w:val="en-GB"/>
        </w:rPr>
        <w:t xml:space="preserve"> Senior Officials’ Meeting (SOM1) of ASEMME9</w:t>
      </w:r>
      <w:r w:rsidR="00850B1E"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which is due to take place in May 2023.</w:t>
      </w:r>
    </w:p>
    <w:p w14:paraId="3BCF64E5" w14:textId="2C0CB1FA" w:rsidR="00845918" w:rsidRPr="00525653" w:rsidRDefault="00845918" w:rsidP="00C02F7E">
      <w:pPr>
        <w:numPr>
          <w:ilvl w:val="0"/>
          <w:numId w:val="23"/>
        </w:numPr>
        <w:spacing w:after="120"/>
        <w:ind w:left="284" w:hanging="284"/>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The European ASEM partner countries to express their interest to host the 2</w:t>
      </w:r>
      <w:r w:rsidRPr="00525653">
        <w:rPr>
          <w:rFonts w:ascii="Times New Roman" w:hAnsi="Times New Roman" w:cs="Times New Roman"/>
          <w:sz w:val="24"/>
          <w:szCs w:val="24"/>
          <w:vertAlign w:val="superscript"/>
          <w:lang w:val="en-GB"/>
        </w:rPr>
        <w:t>nd</w:t>
      </w:r>
      <w:r w:rsidRPr="00525653">
        <w:rPr>
          <w:rFonts w:ascii="Times New Roman" w:hAnsi="Times New Roman" w:cs="Times New Roman"/>
          <w:sz w:val="24"/>
          <w:szCs w:val="24"/>
          <w:lang w:val="en-GB"/>
        </w:rPr>
        <w:t xml:space="preserve"> Senior Officials’ Meeting (SOM2) and the 9</w:t>
      </w:r>
      <w:r w:rsidRPr="00525653">
        <w:rPr>
          <w:rFonts w:ascii="Times New Roman" w:hAnsi="Times New Roman" w:cs="Times New Roman"/>
          <w:sz w:val="24"/>
          <w:szCs w:val="24"/>
          <w:vertAlign w:val="superscript"/>
          <w:lang w:val="en-GB"/>
        </w:rPr>
        <w:t>th</w:t>
      </w:r>
      <w:r w:rsidRPr="00525653">
        <w:rPr>
          <w:rFonts w:ascii="Times New Roman" w:hAnsi="Times New Roman" w:cs="Times New Roman"/>
          <w:sz w:val="24"/>
          <w:szCs w:val="24"/>
          <w:lang w:val="en-GB"/>
        </w:rPr>
        <w:t xml:space="preserve"> ASEM Education Ministers’ Meeting (ASEMME9</w:t>
      </w:r>
      <w:proofErr w:type="gramStart"/>
      <w:r w:rsidRPr="00525653">
        <w:rPr>
          <w:rFonts w:ascii="Times New Roman" w:hAnsi="Times New Roman" w:cs="Times New Roman"/>
          <w:sz w:val="24"/>
          <w:szCs w:val="24"/>
          <w:lang w:val="en-GB"/>
        </w:rPr>
        <w:t>)</w:t>
      </w:r>
      <w:r w:rsidR="00850B1E" w:rsidRPr="00525653">
        <w:rPr>
          <w:rFonts w:ascii="Times New Roman" w:hAnsi="Times New Roman" w:cs="Times New Roman"/>
          <w:sz w:val="24"/>
          <w:szCs w:val="24"/>
          <w:lang w:val="en-GB"/>
        </w:rPr>
        <w:t>,</w:t>
      </w:r>
      <w:r w:rsidRPr="00525653">
        <w:rPr>
          <w:rFonts w:ascii="Times New Roman" w:hAnsi="Times New Roman" w:cs="Times New Roman"/>
          <w:sz w:val="24"/>
          <w:szCs w:val="24"/>
          <w:lang w:val="en-GB"/>
        </w:rPr>
        <w:t xml:space="preserve"> that</w:t>
      </w:r>
      <w:proofErr w:type="gramEnd"/>
      <w:r w:rsidRPr="00525653">
        <w:rPr>
          <w:rFonts w:ascii="Times New Roman" w:hAnsi="Times New Roman" w:cs="Times New Roman"/>
          <w:sz w:val="24"/>
          <w:szCs w:val="24"/>
          <w:lang w:val="en-GB"/>
        </w:rPr>
        <w:t xml:space="preserve"> are due to take place in November-December 2023.</w:t>
      </w:r>
      <w:r w:rsidRPr="00525653" w:rsidDel="0055475D">
        <w:rPr>
          <w:rFonts w:ascii="Times New Roman" w:hAnsi="Times New Roman" w:cs="Times New Roman"/>
          <w:sz w:val="24"/>
          <w:szCs w:val="24"/>
          <w:lang w:val="en-GB"/>
        </w:rPr>
        <w:t xml:space="preserve"> </w:t>
      </w:r>
    </w:p>
    <w:p w14:paraId="7731C4A4" w14:textId="77777777" w:rsidR="004D7CAD" w:rsidRPr="00525653" w:rsidRDefault="006B4FC0" w:rsidP="00102DA4">
      <w:pPr>
        <w:pStyle w:val="Text"/>
        <w:spacing w:after="0" w:line="240" w:lineRule="auto"/>
        <w:jc w:val="thaiDistribute"/>
        <w:rPr>
          <w:rFonts w:ascii="Times New Roman" w:hAnsi="Times New Roman" w:cs="Times New Roman"/>
          <w:sz w:val="24"/>
          <w:szCs w:val="24"/>
          <w:lang w:bidi="th-TH"/>
        </w:rPr>
      </w:pPr>
      <w:r w:rsidRPr="00525653">
        <w:rPr>
          <w:rFonts w:ascii="Times New Roman" w:hAnsi="Times New Roman" w:cs="Times New Roman"/>
          <w:sz w:val="24"/>
          <w:szCs w:val="24"/>
          <w:lang w:val="en-GB" w:bidi="th-TH"/>
        </w:rPr>
        <w:t>The Chair informed the Meeting that</w:t>
      </w:r>
      <w:r w:rsidR="00850B1E" w:rsidRPr="00525653">
        <w:rPr>
          <w:rFonts w:ascii="Times New Roman" w:hAnsi="Times New Roman" w:cs="Times New Roman"/>
          <w:sz w:val="24"/>
          <w:szCs w:val="24"/>
          <w:lang w:val="en-GB" w:bidi="th-TH"/>
        </w:rPr>
        <w:t xml:space="preserve"> the</w:t>
      </w:r>
      <w:r w:rsidRPr="00525653">
        <w:rPr>
          <w:rFonts w:ascii="Times New Roman" w:hAnsi="Times New Roman" w:cs="Times New Roman"/>
          <w:sz w:val="24"/>
          <w:szCs w:val="24"/>
          <w:lang w:val="en-GB" w:bidi="th-TH"/>
        </w:rPr>
        <w:t xml:space="preserve"> </w:t>
      </w:r>
      <w:r w:rsidRPr="00525653">
        <w:rPr>
          <w:rFonts w:ascii="Times New Roman" w:hAnsi="Times New Roman" w:cs="Times New Roman"/>
          <w:sz w:val="24"/>
          <w:szCs w:val="24"/>
          <w:lang w:bidi="th-TH"/>
        </w:rPr>
        <w:t xml:space="preserve">development of the ASEM Education Strategy 2030 and its accompanying education action plan </w:t>
      </w:r>
      <w:r w:rsidR="004D7CAD" w:rsidRPr="00525653">
        <w:rPr>
          <w:rFonts w:ascii="Times New Roman" w:hAnsi="Times New Roman" w:cs="Times New Roman"/>
          <w:sz w:val="24"/>
          <w:szCs w:val="24"/>
          <w:lang w:bidi="th-TH"/>
        </w:rPr>
        <w:t>were</w:t>
      </w:r>
      <w:r w:rsidRPr="00525653">
        <w:rPr>
          <w:rFonts w:ascii="Times New Roman" w:hAnsi="Times New Roman" w:cs="Times New Roman"/>
          <w:sz w:val="24"/>
          <w:szCs w:val="24"/>
          <w:lang w:bidi="th-TH"/>
        </w:rPr>
        <w:t xml:space="preserve"> important milestones to encourage a renewed commitment towards a stronger dialogue and collaboration platform between Asia and Europe. In order to reaffirm our commitments to the Strategy and its Action Plan, she requested the floor to formally adopt </w:t>
      </w:r>
      <w:r w:rsidR="00C02F7E" w:rsidRPr="00525653">
        <w:rPr>
          <w:rFonts w:ascii="Times New Roman" w:hAnsi="Times New Roman" w:cs="Times New Roman"/>
          <w:sz w:val="24"/>
          <w:szCs w:val="24"/>
          <w:lang w:bidi="th-TH"/>
        </w:rPr>
        <w:t>the document which ha</w:t>
      </w:r>
      <w:r w:rsidR="004D7CAD" w:rsidRPr="00525653">
        <w:rPr>
          <w:rFonts w:ascii="Times New Roman" w:hAnsi="Times New Roman" w:cs="Times New Roman"/>
          <w:sz w:val="24"/>
          <w:szCs w:val="24"/>
          <w:lang w:bidi="th-TH"/>
        </w:rPr>
        <w:t>d</w:t>
      </w:r>
      <w:r w:rsidRPr="00525653">
        <w:rPr>
          <w:rFonts w:ascii="Times New Roman" w:hAnsi="Times New Roman" w:cs="Times New Roman"/>
          <w:sz w:val="24"/>
          <w:szCs w:val="24"/>
          <w:lang w:bidi="th-TH"/>
        </w:rPr>
        <w:t xml:space="preserve"> been circulated to all ASEM member countries in advance to review and amend before formally being adopted by today’s meeting.  </w:t>
      </w:r>
    </w:p>
    <w:p w14:paraId="1964ACAF" w14:textId="77777777" w:rsidR="004D7CAD" w:rsidRPr="00525653" w:rsidRDefault="004D7CAD" w:rsidP="00102DA4">
      <w:pPr>
        <w:pStyle w:val="Text"/>
        <w:spacing w:after="0" w:line="240" w:lineRule="auto"/>
        <w:jc w:val="thaiDistribute"/>
        <w:rPr>
          <w:rFonts w:ascii="Times New Roman" w:hAnsi="Times New Roman" w:cs="Times New Roman"/>
          <w:sz w:val="24"/>
          <w:szCs w:val="24"/>
          <w:lang w:bidi="th-TH"/>
        </w:rPr>
      </w:pPr>
    </w:p>
    <w:p w14:paraId="2A0869E8" w14:textId="4B51BA4B" w:rsidR="006B4FC0" w:rsidRPr="00525653" w:rsidRDefault="006B4FC0" w:rsidP="00102DA4">
      <w:pPr>
        <w:pStyle w:val="Text"/>
        <w:spacing w:after="0" w:line="240" w:lineRule="auto"/>
        <w:jc w:val="thaiDistribute"/>
        <w:rPr>
          <w:rFonts w:ascii="Times New Roman" w:hAnsi="Times New Roman" w:cs="Times New Roman"/>
          <w:sz w:val="24"/>
          <w:szCs w:val="24"/>
          <w:lang w:bidi="th-TH"/>
        </w:rPr>
      </w:pPr>
      <w:r w:rsidRPr="00525653">
        <w:rPr>
          <w:rFonts w:ascii="Times New Roman" w:hAnsi="Times New Roman" w:cs="Times New Roman"/>
          <w:sz w:val="24"/>
          <w:szCs w:val="24"/>
          <w:lang w:bidi="th-TH"/>
        </w:rPr>
        <w:t>The M</w:t>
      </w:r>
      <w:r w:rsidR="00B5300B" w:rsidRPr="00525653">
        <w:rPr>
          <w:rFonts w:ascii="Times New Roman" w:hAnsi="Times New Roman" w:cs="Times New Roman"/>
          <w:sz w:val="24"/>
          <w:szCs w:val="24"/>
          <w:lang w:bidi="th-TH"/>
        </w:rPr>
        <w:t xml:space="preserve">eeting adopted the </w:t>
      </w:r>
      <w:r w:rsidR="00C02F7E" w:rsidRPr="00525653">
        <w:rPr>
          <w:rFonts w:ascii="Times New Roman" w:hAnsi="Times New Roman" w:cs="Times New Roman"/>
          <w:sz w:val="24"/>
          <w:szCs w:val="24"/>
          <w:lang w:bidi="th-TH"/>
        </w:rPr>
        <w:t>Chair’s Conclusions.</w:t>
      </w:r>
    </w:p>
    <w:p w14:paraId="1FD3C020" w14:textId="77777777" w:rsidR="00A54C39" w:rsidRPr="00525653" w:rsidRDefault="00A54C39" w:rsidP="00102DA4">
      <w:pPr>
        <w:pStyle w:val="Text"/>
        <w:spacing w:after="0" w:line="240" w:lineRule="auto"/>
        <w:jc w:val="thaiDistribute"/>
        <w:rPr>
          <w:rFonts w:ascii="Times New Roman" w:hAnsi="Times New Roman" w:cs="Times New Roman"/>
          <w:b/>
          <w:bCs/>
          <w:color w:val="000000" w:themeColor="text1"/>
          <w:sz w:val="24"/>
          <w:szCs w:val="24"/>
        </w:rPr>
      </w:pPr>
    </w:p>
    <w:p w14:paraId="197E531C" w14:textId="77777777" w:rsidR="006B4FC0" w:rsidRPr="00525653" w:rsidRDefault="006B4FC0" w:rsidP="00102DA4">
      <w:pPr>
        <w:pStyle w:val="Text"/>
        <w:spacing w:after="0" w:line="240" w:lineRule="auto"/>
        <w:jc w:val="thaiDistribute"/>
        <w:rPr>
          <w:rFonts w:ascii="Times New Roman" w:hAnsi="Times New Roman" w:cs="Times New Roman"/>
          <w:b/>
          <w:bCs/>
          <w:color w:val="000000" w:themeColor="text1"/>
          <w:sz w:val="24"/>
          <w:szCs w:val="24"/>
          <w:lang w:val="en-GB"/>
        </w:rPr>
      </w:pPr>
      <w:r w:rsidRPr="00525653">
        <w:rPr>
          <w:rFonts w:ascii="Times New Roman" w:hAnsi="Times New Roman" w:cs="Times New Roman"/>
          <w:b/>
          <w:bCs/>
          <w:color w:val="000000" w:themeColor="text1"/>
          <w:sz w:val="24"/>
          <w:szCs w:val="24"/>
          <w:lang w:val="en-GB"/>
        </w:rPr>
        <w:lastRenderedPageBreak/>
        <w:t>5. Introduction of / Call for New Hosts: ISOM, SOMs, ASEMME9</w:t>
      </w:r>
    </w:p>
    <w:p w14:paraId="1E471797" w14:textId="4BA5AA67" w:rsidR="00A54C39" w:rsidRPr="00525653" w:rsidRDefault="00A54C39" w:rsidP="00102DA4">
      <w:pPr>
        <w:pStyle w:val="Text"/>
        <w:spacing w:after="0" w:line="240" w:lineRule="auto"/>
        <w:jc w:val="thaiDistribute"/>
        <w:rPr>
          <w:rFonts w:ascii="Times New Roman" w:hAnsi="Times New Roman" w:cs="Times New Roman"/>
          <w:color w:val="000000" w:themeColor="text1"/>
          <w:sz w:val="24"/>
          <w:szCs w:val="24"/>
          <w:lang w:bidi="th-TH"/>
        </w:rPr>
      </w:pPr>
      <w:r w:rsidRPr="00525653">
        <w:rPr>
          <w:rFonts w:ascii="Times New Roman" w:hAnsi="Times New Roman" w:cs="Times New Roman"/>
          <w:sz w:val="24"/>
          <w:szCs w:val="24"/>
          <w:lang w:val="en-GB"/>
        </w:rPr>
        <w:t>The chair informed the Meeting that no countries ha</w:t>
      </w:r>
      <w:r w:rsidR="004D7CAD" w:rsidRPr="00525653">
        <w:rPr>
          <w:rFonts w:ascii="Times New Roman" w:hAnsi="Times New Roman" w:cs="Times New Roman"/>
          <w:sz w:val="24"/>
          <w:szCs w:val="24"/>
          <w:lang w:val="en-GB"/>
        </w:rPr>
        <w:t>d</w:t>
      </w:r>
      <w:r w:rsidRPr="00525653">
        <w:rPr>
          <w:rFonts w:ascii="Times New Roman" w:hAnsi="Times New Roman" w:cs="Times New Roman"/>
          <w:sz w:val="24"/>
          <w:szCs w:val="24"/>
          <w:lang w:val="en-GB"/>
        </w:rPr>
        <w:t xml:space="preserve"> volunteered to host the ASEM Meeting</w:t>
      </w:r>
      <w:r w:rsidR="004D7CAD" w:rsidRPr="00525653">
        <w:rPr>
          <w:rFonts w:ascii="Times New Roman" w:hAnsi="Times New Roman" w:cs="Times New Roman"/>
          <w:sz w:val="24"/>
          <w:szCs w:val="24"/>
          <w:lang w:val="en-GB"/>
        </w:rPr>
        <w:t>s</w:t>
      </w:r>
      <w:r w:rsidRPr="00525653">
        <w:rPr>
          <w:rFonts w:ascii="Times New Roman" w:hAnsi="Times New Roman" w:cs="Times New Roman"/>
          <w:sz w:val="24"/>
          <w:szCs w:val="24"/>
          <w:lang w:val="en-GB"/>
        </w:rPr>
        <w:t xml:space="preserve">, which included </w:t>
      </w:r>
      <w:r w:rsidRPr="00525653">
        <w:rPr>
          <w:rFonts w:ascii="Times New Roman" w:hAnsi="Times New Roman" w:cs="Times New Roman"/>
          <w:color w:val="000000" w:themeColor="text1"/>
          <w:sz w:val="24"/>
          <w:szCs w:val="24"/>
          <w:lang w:bidi="th-TH"/>
        </w:rPr>
        <w:t>ISOM (</w:t>
      </w:r>
      <w:r w:rsidR="004D7CAD" w:rsidRPr="00525653">
        <w:rPr>
          <w:rFonts w:ascii="Times New Roman" w:hAnsi="Times New Roman" w:cs="Times New Roman"/>
          <w:color w:val="000000" w:themeColor="text1"/>
          <w:sz w:val="24"/>
          <w:szCs w:val="24"/>
          <w:lang w:bidi="th-TH"/>
        </w:rPr>
        <w:t>t</w:t>
      </w:r>
      <w:r w:rsidRPr="00525653">
        <w:rPr>
          <w:rFonts w:ascii="Times New Roman" w:hAnsi="Times New Roman" w:cs="Times New Roman"/>
          <w:color w:val="000000" w:themeColor="text1"/>
          <w:sz w:val="24"/>
          <w:szCs w:val="24"/>
          <w:lang w:bidi="th-TH"/>
        </w:rPr>
        <w:t xml:space="preserve">o be held by </w:t>
      </w:r>
      <w:r w:rsidR="00850B1E" w:rsidRPr="00525653">
        <w:rPr>
          <w:rFonts w:ascii="Times New Roman" w:hAnsi="Times New Roman" w:cs="Times New Roman"/>
          <w:color w:val="000000" w:themeColor="text1"/>
          <w:sz w:val="24"/>
          <w:szCs w:val="24"/>
          <w:lang w:bidi="th-TH"/>
        </w:rPr>
        <w:t xml:space="preserve">the </w:t>
      </w:r>
      <w:r w:rsidRPr="00525653">
        <w:rPr>
          <w:rFonts w:ascii="Times New Roman" w:hAnsi="Times New Roman" w:cs="Times New Roman"/>
          <w:color w:val="000000" w:themeColor="text1"/>
          <w:sz w:val="24"/>
          <w:szCs w:val="24"/>
          <w:lang w:bidi="th-TH"/>
        </w:rPr>
        <w:t xml:space="preserve">Europe side </w:t>
      </w:r>
      <w:r w:rsidR="00850B1E" w:rsidRPr="00525653">
        <w:rPr>
          <w:rFonts w:ascii="Times New Roman" w:hAnsi="Times New Roman" w:cs="Times New Roman"/>
          <w:color w:val="000000" w:themeColor="text1"/>
          <w:sz w:val="24"/>
          <w:szCs w:val="24"/>
          <w:lang w:bidi="th-TH"/>
        </w:rPr>
        <w:t>from</w:t>
      </w:r>
      <w:r w:rsidRPr="00525653">
        <w:rPr>
          <w:rFonts w:ascii="Times New Roman" w:hAnsi="Times New Roman" w:cs="Times New Roman"/>
          <w:color w:val="000000" w:themeColor="text1"/>
          <w:sz w:val="24"/>
          <w:szCs w:val="24"/>
          <w:lang w:bidi="th-TH"/>
        </w:rPr>
        <w:t xml:space="preserve"> November-December 2022) SOM1 </w:t>
      </w:r>
      <w:r w:rsidR="004D7CAD" w:rsidRPr="00525653">
        <w:rPr>
          <w:rFonts w:ascii="Times New Roman" w:hAnsi="Times New Roman" w:cs="Times New Roman"/>
          <w:color w:val="000000" w:themeColor="text1"/>
          <w:sz w:val="24"/>
          <w:szCs w:val="24"/>
          <w:lang w:bidi="th-TH"/>
        </w:rPr>
        <w:t>(t</w:t>
      </w:r>
      <w:r w:rsidRPr="00525653">
        <w:rPr>
          <w:rFonts w:ascii="Times New Roman" w:hAnsi="Times New Roman" w:cs="Times New Roman"/>
          <w:color w:val="000000" w:themeColor="text1"/>
          <w:sz w:val="24"/>
          <w:szCs w:val="24"/>
          <w:lang w:bidi="th-TH"/>
        </w:rPr>
        <w:t xml:space="preserve">o be held by </w:t>
      </w:r>
      <w:r w:rsidR="00850B1E" w:rsidRPr="00525653">
        <w:rPr>
          <w:rFonts w:ascii="Times New Roman" w:hAnsi="Times New Roman" w:cs="Times New Roman"/>
          <w:color w:val="000000" w:themeColor="text1"/>
          <w:sz w:val="24"/>
          <w:szCs w:val="24"/>
          <w:lang w:bidi="th-TH"/>
        </w:rPr>
        <w:t xml:space="preserve">the </w:t>
      </w:r>
      <w:r w:rsidRPr="00525653">
        <w:rPr>
          <w:rFonts w:ascii="Times New Roman" w:hAnsi="Times New Roman" w:cs="Times New Roman"/>
          <w:color w:val="000000" w:themeColor="text1"/>
          <w:sz w:val="24"/>
          <w:szCs w:val="24"/>
          <w:lang w:bidi="th-TH"/>
        </w:rPr>
        <w:t xml:space="preserve">Asia side </w:t>
      </w:r>
      <w:r w:rsidR="00850B1E" w:rsidRPr="00525653">
        <w:rPr>
          <w:rFonts w:ascii="Times New Roman" w:hAnsi="Times New Roman" w:cs="Times New Roman"/>
          <w:color w:val="000000" w:themeColor="text1"/>
          <w:sz w:val="24"/>
          <w:szCs w:val="24"/>
          <w:lang w:bidi="th-TH"/>
        </w:rPr>
        <w:t xml:space="preserve">in </w:t>
      </w:r>
      <w:r w:rsidRPr="00525653">
        <w:rPr>
          <w:rFonts w:ascii="Times New Roman" w:hAnsi="Times New Roman" w:cs="Times New Roman"/>
          <w:color w:val="000000" w:themeColor="text1"/>
          <w:sz w:val="24"/>
          <w:szCs w:val="24"/>
          <w:lang w:bidi="th-TH"/>
        </w:rPr>
        <w:t xml:space="preserve">May 2023) SOM2 and ASEMME9 </w:t>
      </w:r>
      <w:r w:rsidR="004D7CAD" w:rsidRPr="00525653">
        <w:rPr>
          <w:rFonts w:ascii="Times New Roman" w:hAnsi="Times New Roman" w:cs="Times New Roman"/>
          <w:color w:val="000000" w:themeColor="text1"/>
          <w:sz w:val="24"/>
          <w:szCs w:val="24"/>
          <w:lang w:bidi="th-TH"/>
        </w:rPr>
        <w:t>(t</w:t>
      </w:r>
      <w:r w:rsidRPr="00525653">
        <w:rPr>
          <w:rFonts w:ascii="Times New Roman" w:hAnsi="Times New Roman" w:cs="Times New Roman"/>
          <w:color w:val="000000" w:themeColor="text1"/>
          <w:sz w:val="24"/>
          <w:szCs w:val="24"/>
          <w:lang w:bidi="th-TH"/>
        </w:rPr>
        <w:t xml:space="preserve">o be held by </w:t>
      </w:r>
      <w:r w:rsidR="00850B1E" w:rsidRPr="00525653">
        <w:rPr>
          <w:rFonts w:ascii="Times New Roman" w:hAnsi="Times New Roman" w:cs="Times New Roman"/>
          <w:color w:val="000000" w:themeColor="text1"/>
          <w:sz w:val="24"/>
          <w:szCs w:val="24"/>
          <w:lang w:bidi="th-TH"/>
        </w:rPr>
        <w:t xml:space="preserve">the </w:t>
      </w:r>
      <w:r w:rsidRPr="00525653">
        <w:rPr>
          <w:rFonts w:ascii="Times New Roman" w:hAnsi="Times New Roman" w:cs="Times New Roman"/>
          <w:color w:val="000000" w:themeColor="text1"/>
          <w:sz w:val="24"/>
          <w:szCs w:val="24"/>
          <w:lang w:bidi="th-TH"/>
        </w:rPr>
        <w:t xml:space="preserve">Europe side </w:t>
      </w:r>
      <w:r w:rsidR="00850B1E" w:rsidRPr="00525653">
        <w:rPr>
          <w:rFonts w:ascii="Times New Roman" w:hAnsi="Times New Roman" w:cs="Times New Roman"/>
          <w:color w:val="000000" w:themeColor="text1"/>
          <w:sz w:val="24"/>
          <w:szCs w:val="24"/>
          <w:lang w:bidi="th-TH"/>
        </w:rPr>
        <w:t>from</w:t>
      </w:r>
      <w:r w:rsidR="00054F0C">
        <w:rPr>
          <w:rFonts w:ascii="Times New Roman" w:hAnsi="Times New Roman" w:cs="Times New Roman"/>
          <w:color w:val="000000" w:themeColor="text1"/>
          <w:sz w:val="24"/>
          <w:szCs w:val="24"/>
          <w:lang w:bidi="th-TH"/>
        </w:rPr>
        <w:t xml:space="preserve"> November-December 2023</w:t>
      </w:r>
      <w:r w:rsidRPr="00525653">
        <w:rPr>
          <w:rFonts w:ascii="Times New Roman" w:hAnsi="Times New Roman" w:cs="Times New Roman"/>
          <w:color w:val="000000" w:themeColor="text1"/>
          <w:sz w:val="24"/>
          <w:szCs w:val="24"/>
          <w:lang w:bidi="th-TH"/>
        </w:rPr>
        <w:t xml:space="preserve">). She therefore requested cooperation from ASEAN Member Countries to contact AES directly if they would like to </w:t>
      </w:r>
      <w:r w:rsidR="004D7CAD" w:rsidRPr="00525653">
        <w:rPr>
          <w:rFonts w:ascii="Times New Roman" w:hAnsi="Times New Roman" w:cs="Times New Roman"/>
          <w:color w:val="000000" w:themeColor="text1"/>
          <w:sz w:val="24"/>
          <w:szCs w:val="24"/>
          <w:lang w:bidi="th-TH"/>
        </w:rPr>
        <w:t xml:space="preserve">express their intentions to </w:t>
      </w:r>
      <w:r w:rsidRPr="00525653">
        <w:rPr>
          <w:rFonts w:ascii="Times New Roman" w:hAnsi="Times New Roman" w:cs="Times New Roman"/>
          <w:color w:val="000000" w:themeColor="text1"/>
          <w:sz w:val="24"/>
          <w:szCs w:val="24"/>
          <w:lang w:bidi="th-TH"/>
        </w:rPr>
        <w:t xml:space="preserve">host </w:t>
      </w:r>
      <w:r w:rsidR="00850B1E" w:rsidRPr="00525653">
        <w:rPr>
          <w:rFonts w:ascii="Times New Roman" w:hAnsi="Times New Roman" w:cs="Times New Roman"/>
          <w:color w:val="000000" w:themeColor="text1"/>
          <w:sz w:val="24"/>
          <w:szCs w:val="24"/>
          <w:lang w:bidi="th-TH"/>
        </w:rPr>
        <w:t>any of the meetings.</w:t>
      </w:r>
    </w:p>
    <w:p w14:paraId="2860BB19" w14:textId="77777777" w:rsidR="00102DA4" w:rsidRPr="00525653" w:rsidRDefault="00102DA4" w:rsidP="00102DA4">
      <w:pPr>
        <w:pStyle w:val="Text"/>
        <w:spacing w:after="0" w:line="240" w:lineRule="auto"/>
        <w:jc w:val="thaiDistribute"/>
        <w:rPr>
          <w:rFonts w:ascii="Times New Roman" w:hAnsi="Times New Roman" w:cs="Times New Roman"/>
          <w:b/>
          <w:bCs/>
          <w:color w:val="000000" w:themeColor="text1"/>
          <w:sz w:val="24"/>
          <w:szCs w:val="24"/>
          <w:lang w:bidi="th-TH"/>
        </w:rPr>
      </w:pPr>
    </w:p>
    <w:p w14:paraId="21F66D40" w14:textId="77777777" w:rsidR="006B4FC0" w:rsidRPr="00525653" w:rsidRDefault="006B4FC0" w:rsidP="00102DA4">
      <w:pPr>
        <w:pStyle w:val="Text"/>
        <w:spacing w:after="0" w:line="240" w:lineRule="auto"/>
        <w:jc w:val="thaiDistribute"/>
        <w:rPr>
          <w:rFonts w:ascii="Times New Roman" w:hAnsi="Times New Roman" w:cs="Times New Roman"/>
          <w:b/>
          <w:bCs/>
          <w:color w:val="000000" w:themeColor="text1"/>
          <w:sz w:val="24"/>
          <w:szCs w:val="24"/>
        </w:rPr>
      </w:pPr>
      <w:r w:rsidRPr="00525653">
        <w:rPr>
          <w:rFonts w:ascii="Times New Roman" w:hAnsi="Times New Roman" w:cs="Times New Roman"/>
          <w:b/>
          <w:bCs/>
          <w:color w:val="000000" w:themeColor="text1"/>
          <w:sz w:val="24"/>
          <w:szCs w:val="24"/>
          <w:lang w:bidi="th-TH"/>
        </w:rPr>
        <w:t>6</w:t>
      </w:r>
      <w:r w:rsidRPr="00525653">
        <w:rPr>
          <w:rFonts w:ascii="Times New Roman" w:hAnsi="Times New Roman" w:cs="Times New Roman"/>
          <w:color w:val="000000" w:themeColor="text1"/>
          <w:sz w:val="24"/>
          <w:szCs w:val="24"/>
          <w:lang w:bidi="th-TH"/>
        </w:rPr>
        <w:t>.</w:t>
      </w:r>
      <w:r w:rsidRPr="00525653">
        <w:rPr>
          <w:rFonts w:ascii="Times New Roman" w:hAnsi="Times New Roman" w:cs="Times New Roman"/>
          <w:b/>
          <w:bCs/>
          <w:color w:val="000000" w:themeColor="text1"/>
          <w:sz w:val="24"/>
          <w:szCs w:val="24"/>
          <w:lang w:val="en-GB"/>
        </w:rPr>
        <w:t xml:space="preserve"> New AES host or next steps after the end of the Belgian AES mandate</w:t>
      </w:r>
    </w:p>
    <w:p w14:paraId="05C9E873" w14:textId="08A21BE2" w:rsidR="00B07471" w:rsidRPr="00525653" w:rsidRDefault="00B07471" w:rsidP="00102DA4">
      <w:pPr>
        <w:spacing w:after="0" w:line="240" w:lineRule="auto"/>
        <w:jc w:val="thaiDistribute"/>
        <w:rPr>
          <w:rFonts w:ascii="Times New Roman" w:hAnsi="Times New Roman" w:cs="Times New Roman"/>
          <w:color w:val="000000" w:themeColor="text1"/>
          <w:sz w:val="24"/>
          <w:szCs w:val="24"/>
          <w:lang w:bidi="th-TH"/>
        </w:rPr>
      </w:pPr>
      <w:r w:rsidRPr="00525653">
        <w:rPr>
          <w:rFonts w:ascii="Times New Roman" w:hAnsi="Times New Roman" w:cs="Times New Roman"/>
          <w:color w:val="000000" w:themeColor="text1"/>
          <w:sz w:val="24"/>
          <w:szCs w:val="24"/>
          <w:lang w:val="en-GB" w:bidi="th-TH"/>
        </w:rPr>
        <w:t xml:space="preserve">The Chair expressed her appreciation </w:t>
      </w:r>
      <w:r w:rsidRPr="00525653">
        <w:rPr>
          <w:rFonts w:ascii="Times New Roman" w:hAnsi="Times New Roman" w:cs="Times New Roman"/>
          <w:color w:val="000000" w:themeColor="text1"/>
          <w:sz w:val="24"/>
          <w:szCs w:val="24"/>
          <w:lang w:bidi="th-TH"/>
        </w:rPr>
        <w:t xml:space="preserve">to the Government of </w:t>
      </w:r>
      <w:r w:rsidR="00382172" w:rsidRPr="00525653">
        <w:rPr>
          <w:rFonts w:ascii="Times New Roman" w:hAnsi="Times New Roman" w:cs="Times New Roman"/>
          <w:color w:val="000000" w:themeColor="text1"/>
          <w:sz w:val="24"/>
          <w:szCs w:val="24"/>
          <w:lang w:bidi="th-TH"/>
        </w:rPr>
        <w:t>B</w:t>
      </w:r>
      <w:r w:rsidRPr="00525653">
        <w:rPr>
          <w:rFonts w:ascii="Times New Roman" w:hAnsi="Times New Roman" w:cs="Times New Roman"/>
          <w:color w:val="000000" w:themeColor="text1"/>
          <w:sz w:val="24"/>
          <w:szCs w:val="24"/>
          <w:lang w:bidi="th-TH"/>
        </w:rPr>
        <w:t>elgium for its valuable support of hosting the Asia –Europe Secretariat</w:t>
      </w:r>
      <w:r w:rsidRPr="00525653">
        <w:rPr>
          <w:rFonts w:ascii="Times New Roman" w:hAnsi="Times New Roman" w:cs="Times New Roman"/>
          <w:color w:val="000000" w:themeColor="text1"/>
          <w:sz w:val="24"/>
          <w:szCs w:val="24"/>
          <w:cs/>
          <w:lang w:bidi="th-TH"/>
        </w:rPr>
        <w:t xml:space="preserve"> </w:t>
      </w:r>
      <w:proofErr w:type="spellStart"/>
      <w:r w:rsidR="000859B1" w:rsidRPr="00525653">
        <w:rPr>
          <w:rFonts w:ascii="Times New Roman" w:hAnsi="Times New Roman" w:cs="Times New Roman"/>
          <w:color w:val="000000" w:themeColor="text1"/>
          <w:sz w:val="24"/>
          <w:szCs w:val="24"/>
          <w:cs/>
          <w:lang w:bidi="th-TH"/>
        </w:rPr>
        <w:t>over</w:t>
      </w:r>
      <w:proofErr w:type="spellEnd"/>
      <w:r w:rsidR="000859B1" w:rsidRPr="00525653">
        <w:rPr>
          <w:rFonts w:ascii="Times New Roman" w:hAnsi="Times New Roman" w:cs="Times New Roman"/>
          <w:color w:val="000000" w:themeColor="text1"/>
          <w:sz w:val="24"/>
          <w:szCs w:val="24"/>
          <w:cs/>
          <w:lang w:bidi="th-TH"/>
        </w:rPr>
        <w:t xml:space="preserve"> </w:t>
      </w:r>
      <w:r w:rsidRPr="00525653">
        <w:rPr>
          <w:rFonts w:ascii="Times New Roman" w:hAnsi="Times New Roman" w:cs="Times New Roman"/>
          <w:color w:val="000000" w:themeColor="text1"/>
          <w:sz w:val="24"/>
          <w:szCs w:val="24"/>
          <w:lang w:bidi="th-TH"/>
        </w:rPr>
        <w:t xml:space="preserve">the </w:t>
      </w:r>
      <w:r w:rsidR="00382172" w:rsidRPr="00525653">
        <w:rPr>
          <w:rFonts w:ascii="Times New Roman" w:hAnsi="Times New Roman" w:cs="Times New Roman"/>
          <w:color w:val="000000" w:themeColor="text1"/>
          <w:sz w:val="24"/>
          <w:szCs w:val="24"/>
          <w:lang w:bidi="th-TH"/>
        </w:rPr>
        <w:t>p</w:t>
      </w:r>
      <w:r w:rsidRPr="00525653">
        <w:rPr>
          <w:rFonts w:ascii="Times New Roman" w:hAnsi="Times New Roman" w:cs="Times New Roman"/>
          <w:color w:val="000000" w:themeColor="text1"/>
          <w:sz w:val="24"/>
          <w:szCs w:val="24"/>
          <w:lang w:bidi="th-TH"/>
        </w:rPr>
        <w:t xml:space="preserve">ast four years, as well as contributing to the development of ASEM Education activities during the past four years. The </w:t>
      </w:r>
      <w:r w:rsidR="008B1D62" w:rsidRPr="00525653">
        <w:rPr>
          <w:rFonts w:ascii="Times New Roman" w:hAnsi="Times New Roman" w:cs="Times New Roman"/>
          <w:color w:val="000000" w:themeColor="text1"/>
          <w:sz w:val="24"/>
          <w:szCs w:val="24"/>
          <w:lang w:bidi="th-TH"/>
        </w:rPr>
        <w:t xml:space="preserve">Meeting then opened </w:t>
      </w:r>
      <w:r w:rsidRPr="00525653">
        <w:rPr>
          <w:rFonts w:ascii="Times New Roman" w:hAnsi="Times New Roman" w:cs="Times New Roman"/>
          <w:color w:val="000000" w:themeColor="text1"/>
          <w:sz w:val="24"/>
          <w:szCs w:val="24"/>
          <w:lang w:bidi="th-TH"/>
        </w:rPr>
        <w:t>video message</w:t>
      </w:r>
      <w:r w:rsidR="008B1D62" w:rsidRPr="00525653">
        <w:rPr>
          <w:rFonts w:ascii="Times New Roman" w:hAnsi="Times New Roman" w:cs="Times New Roman"/>
          <w:color w:val="000000" w:themeColor="text1"/>
          <w:sz w:val="24"/>
          <w:szCs w:val="24"/>
          <w:lang w:bidi="th-TH"/>
        </w:rPr>
        <w:t>s</w:t>
      </w:r>
      <w:r w:rsidRPr="00525653">
        <w:rPr>
          <w:rFonts w:ascii="Times New Roman" w:hAnsi="Times New Roman" w:cs="Times New Roman"/>
          <w:color w:val="000000" w:themeColor="text1"/>
          <w:sz w:val="24"/>
          <w:szCs w:val="24"/>
          <w:lang w:bidi="th-TH"/>
        </w:rPr>
        <w:t xml:space="preserve"> from Ms. Valerie </w:t>
      </w:r>
      <w:proofErr w:type="spellStart"/>
      <w:r w:rsidRPr="00525653">
        <w:rPr>
          <w:rFonts w:ascii="Times New Roman" w:hAnsi="Times New Roman" w:cs="Times New Roman"/>
          <w:color w:val="000000" w:themeColor="text1"/>
          <w:sz w:val="24"/>
          <w:szCs w:val="24"/>
          <w:lang w:bidi="th-TH"/>
        </w:rPr>
        <w:t>Glatigny</w:t>
      </w:r>
      <w:proofErr w:type="spellEnd"/>
      <w:r w:rsidRPr="00525653">
        <w:rPr>
          <w:rFonts w:ascii="Times New Roman" w:hAnsi="Times New Roman" w:cs="Times New Roman"/>
          <w:color w:val="000000" w:themeColor="text1"/>
          <w:sz w:val="24"/>
          <w:szCs w:val="24"/>
          <w:lang w:bidi="th-TH"/>
        </w:rPr>
        <w:t xml:space="preserve">, Minister for Higher Education, Adult Higher Education, Scientific Research, University Hospitals, Youth Aid, Houses of Justice, Youth, Sports and Brussels Promotion of the French Community, </w:t>
      </w:r>
      <w:r w:rsidR="000859B1" w:rsidRPr="00525653">
        <w:rPr>
          <w:rFonts w:ascii="Times New Roman" w:hAnsi="Times New Roman" w:cs="Times New Roman"/>
          <w:color w:val="000000" w:themeColor="text1"/>
          <w:sz w:val="24"/>
          <w:szCs w:val="24"/>
          <w:lang w:bidi="th-TH"/>
        </w:rPr>
        <w:t xml:space="preserve">of </w:t>
      </w:r>
      <w:r w:rsidRPr="00525653">
        <w:rPr>
          <w:rFonts w:ascii="Times New Roman" w:hAnsi="Times New Roman" w:cs="Times New Roman"/>
          <w:color w:val="000000" w:themeColor="text1"/>
          <w:sz w:val="24"/>
          <w:szCs w:val="24"/>
          <w:lang w:bidi="th-TH"/>
        </w:rPr>
        <w:t>Belgium</w:t>
      </w:r>
      <w:r w:rsidR="008B1D62" w:rsidRPr="00525653">
        <w:rPr>
          <w:rFonts w:ascii="Times New Roman" w:hAnsi="Times New Roman" w:cs="Times New Roman"/>
          <w:color w:val="000000" w:themeColor="text1"/>
          <w:sz w:val="24"/>
          <w:szCs w:val="24"/>
          <w:lang w:bidi="th-TH"/>
        </w:rPr>
        <w:t xml:space="preserve">, </w:t>
      </w:r>
      <w:proofErr w:type="gramStart"/>
      <w:r w:rsidR="008B1D62" w:rsidRPr="00525653">
        <w:rPr>
          <w:rFonts w:ascii="Times New Roman" w:hAnsi="Times New Roman" w:cs="Times New Roman"/>
          <w:color w:val="000000" w:themeColor="text1"/>
          <w:sz w:val="24"/>
          <w:szCs w:val="24"/>
          <w:lang w:bidi="th-TH"/>
        </w:rPr>
        <w:t>and  the</w:t>
      </w:r>
      <w:proofErr w:type="gramEnd"/>
      <w:r w:rsidR="008B1D62" w:rsidRPr="00525653">
        <w:rPr>
          <w:rFonts w:ascii="Times New Roman" w:hAnsi="Times New Roman" w:cs="Times New Roman"/>
          <w:color w:val="000000" w:themeColor="text1"/>
          <w:sz w:val="24"/>
          <w:szCs w:val="24"/>
          <w:lang w:bidi="th-TH"/>
        </w:rPr>
        <w:t xml:space="preserve"> </w:t>
      </w:r>
      <w:r w:rsidR="008B1D62" w:rsidRPr="00525653">
        <w:rPr>
          <w:rFonts w:ascii="Times New Roman" w:eastAsia="Times New Roman" w:hAnsi="Times New Roman" w:cs="Times New Roman"/>
          <w:color w:val="000000"/>
          <w:sz w:val="24"/>
          <w:szCs w:val="24"/>
          <w:lang w:bidi="th-TH"/>
        </w:rPr>
        <w:t>Flemish Ministry of Education</w:t>
      </w:r>
      <w:r w:rsidR="008B1D62" w:rsidRPr="00525653">
        <w:rPr>
          <w:rFonts w:ascii="Times New Roman" w:hAnsi="Times New Roman" w:cs="Times New Roman"/>
          <w:color w:val="000000" w:themeColor="text1"/>
          <w:sz w:val="24"/>
          <w:szCs w:val="24"/>
          <w:lang w:bidi="th-TH"/>
        </w:rPr>
        <w:t>.</w:t>
      </w:r>
    </w:p>
    <w:p w14:paraId="019CF1D8" w14:textId="77777777" w:rsidR="008B1D62" w:rsidRPr="00525653" w:rsidRDefault="008B1D62" w:rsidP="007E4E06">
      <w:pPr>
        <w:pStyle w:val="a3"/>
        <w:spacing w:before="0" w:beforeAutospacing="0" w:after="160" w:afterAutospacing="0"/>
        <w:jc w:val="thaiDistribute"/>
        <w:rPr>
          <w:b/>
          <w:bCs/>
          <w:color w:val="000000" w:themeColor="text1"/>
        </w:rPr>
      </w:pPr>
    </w:p>
    <w:p w14:paraId="1B92BB07" w14:textId="5BA55124" w:rsidR="0014619F" w:rsidRPr="00525653" w:rsidRDefault="0014619F" w:rsidP="007E4E06">
      <w:pPr>
        <w:pStyle w:val="a3"/>
        <w:spacing w:before="0" w:beforeAutospacing="0" w:after="160" w:afterAutospacing="0"/>
        <w:jc w:val="thaiDistribute"/>
      </w:pPr>
      <w:r w:rsidRPr="00525653">
        <w:rPr>
          <w:b/>
          <w:bCs/>
          <w:color w:val="000000" w:themeColor="text1"/>
        </w:rPr>
        <w:t xml:space="preserve">Ms. Valerie </w:t>
      </w:r>
      <w:proofErr w:type="spellStart"/>
      <w:r w:rsidRPr="00525653">
        <w:rPr>
          <w:b/>
          <w:bCs/>
          <w:color w:val="000000" w:themeColor="text1"/>
        </w:rPr>
        <w:t>Glatigny</w:t>
      </w:r>
      <w:proofErr w:type="spellEnd"/>
      <w:r w:rsidR="00791AC1" w:rsidRPr="00525653">
        <w:rPr>
          <w:b/>
          <w:bCs/>
          <w:color w:val="000000"/>
        </w:rPr>
        <w:t xml:space="preserve">. </w:t>
      </w:r>
      <w:r w:rsidR="000859B1" w:rsidRPr="00525653">
        <w:rPr>
          <w:color w:val="000000"/>
        </w:rPr>
        <w:t>She</w:t>
      </w:r>
      <w:r w:rsidR="00791AC1" w:rsidRPr="00525653">
        <w:rPr>
          <w:color w:val="000000"/>
        </w:rPr>
        <w:t xml:space="preserve"> conveyed </w:t>
      </w:r>
      <w:r w:rsidR="000859B1" w:rsidRPr="00525653">
        <w:rPr>
          <w:color w:val="000000"/>
        </w:rPr>
        <w:t>her</w:t>
      </w:r>
      <w:r w:rsidR="00791AC1" w:rsidRPr="00525653">
        <w:rPr>
          <w:color w:val="000000"/>
        </w:rPr>
        <w:t xml:space="preserve"> great pleasure that </w:t>
      </w:r>
      <w:r w:rsidR="00791AC1" w:rsidRPr="00525653">
        <w:t>during the</w:t>
      </w:r>
      <w:r w:rsidRPr="00525653">
        <w:t xml:space="preserve"> period and despite the difficult health crisis, the Asia Europe dialogue ha</w:t>
      </w:r>
      <w:r w:rsidR="00382172" w:rsidRPr="00525653">
        <w:t>d</w:t>
      </w:r>
      <w:r w:rsidRPr="00525653">
        <w:t xml:space="preserve"> succeeded in maintaining itself</w:t>
      </w:r>
      <w:r w:rsidR="000859B1" w:rsidRPr="00525653">
        <w:t xml:space="preserve"> and its structure</w:t>
      </w:r>
      <w:r w:rsidRPr="00525653">
        <w:t xml:space="preserve">. </w:t>
      </w:r>
      <w:r w:rsidR="00277C0B" w:rsidRPr="00525653">
        <w:t xml:space="preserve"> She mentioned that </w:t>
      </w:r>
      <w:r w:rsidR="00791AC1" w:rsidRPr="00525653">
        <w:t>i</w:t>
      </w:r>
      <w:r w:rsidRPr="00525653">
        <w:t>n 2017, Belgium ma</w:t>
      </w:r>
      <w:r w:rsidR="00791AC1" w:rsidRPr="00525653">
        <w:t>de the decision to host the ASEM</w:t>
      </w:r>
      <w:r w:rsidRPr="00525653">
        <w:t xml:space="preserve"> Education </w:t>
      </w:r>
      <w:r w:rsidR="007A447B" w:rsidRPr="00525653">
        <w:t>Secretariat</w:t>
      </w:r>
      <w:r w:rsidR="00791AC1" w:rsidRPr="00525653">
        <w:t>. Since 2019, Belgium ha</w:t>
      </w:r>
      <w:r w:rsidR="00382172" w:rsidRPr="00525653">
        <w:t>d</w:t>
      </w:r>
      <w:r w:rsidRPr="00525653">
        <w:t xml:space="preserve"> embarked on the creation of the </w:t>
      </w:r>
      <w:r w:rsidR="00277C0B" w:rsidRPr="00525653">
        <w:t>ASEM Education Strategy and its</w:t>
      </w:r>
      <w:r w:rsidR="00791AC1" w:rsidRPr="00525653">
        <w:t xml:space="preserve"> Action P</w:t>
      </w:r>
      <w:r w:rsidRPr="00525653">
        <w:t xml:space="preserve">lan in order to </w:t>
      </w:r>
      <w:r w:rsidR="00791AC1" w:rsidRPr="00525653">
        <w:t>develop</w:t>
      </w:r>
      <w:r w:rsidRPr="00525653">
        <w:t xml:space="preserve"> a framework for collaboration between partners over the long term. </w:t>
      </w:r>
      <w:r w:rsidR="00791AC1" w:rsidRPr="00525653">
        <w:t xml:space="preserve"> </w:t>
      </w:r>
      <w:r w:rsidR="000859B1" w:rsidRPr="00525653">
        <w:t xml:space="preserve">She was </w:t>
      </w:r>
      <w:r w:rsidR="00791AC1" w:rsidRPr="00525653">
        <w:t xml:space="preserve">pleased to </w:t>
      </w:r>
      <w:r w:rsidRPr="00525653">
        <w:t>see the outcome</w:t>
      </w:r>
      <w:r w:rsidR="00382172" w:rsidRPr="00525653">
        <w:t>s</w:t>
      </w:r>
      <w:r w:rsidRPr="00525653">
        <w:t xml:space="preserve"> of some ambitious projects. Indeed, over this period, the A</w:t>
      </w:r>
      <w:r w:rsidR="00382172" w:rsidRPr="00525653">
        <w:t>SEM</w:t>
      </w:r>
      <w:r w:rsidRPr="00525653">
        <w:t xml:space="preserve"> Secretariat was able to achieve the objectives</w:t>
      </w:r>
      <w:r w:rsidR="00382172" w:rsidRPr="00525653">
        <w:t>.  S</w:t>
      </w:r>
      <w:r w:rsidR="000859B1" w:rsidRPr="00525653">
        <w:t>he</w:t>
      </w:r>
      <w:r w:rsidR="00791AC1" w:rsidRPr="00525653">
        <w:t xml:space="preserve"> mentioned three important activities to be carried out</w:t>
      </w:r>
      <w:r w:rsidR="00382172" w:rsidRPr="00525653">
        <w:t xml:space="preserve">. </w:t>
      </w:r>
      <w:r w:rsidR="00791AC1" w:rsidRPr="00525653">
        <w:t xml:space="preserve"> </w:t>
      </w:r>
      <w:r w:rsidR="00382172" w:rsidRPr="00525653">
        <w:rPr>
          <w:rFonts w:eastAsiaTheme="minorEastAsia"/>
          <w:lang w:bidi="ar-SA"/>
        </w:rPr>
        <w:t>F</w:t>
      </w:r>
      <w:r w:rsidRPr="00525653">
        <w:t>irstly</w:t>
      </w:r>
      <w:r w:rsidR="00E5706A" w:rsidRPr="00525653">
        <w:t>,</w:t>
      </w:r>
      <w:r w:rsidRPr="00525653">
        <w:t xml:space="preserve"> facilitating international exchanges, the sharing of good practices and strong collaboration between peers by supporting the various project that you have carried out. Secondly, ensuring a lively communication channel and giving increased visibility to initiatives</w:t>
      </w:r>
      <w:r w:rsidR="00791AC1" w:rsidRPr="00525653">
        <w:t xml:space="preserve"> during a turbulent period</w:t>
      </w:r>
      <w:r w:rsidR="00E5706A" w:rsidRPr="00525653">
        <w:t xml:space="preserve">. </w:t>
      </w:r>
      <w:r w:rsidR="00791AC1" w:rsidRPr="00525653">
        <w:t>T</w:t>
      </w:r>
      <w:r w:rsidRPr="00525653">
        <w:t>hirdly</w:t>
      </w:r>
      <w:r w:rsidR="00E5706A" w:rsidRPr="00525653">
        <w:t>,</w:t>
      </w:r>
      <w:r w:rsidRPr="00525653">
        <w:t xml:space="preserve"> hig</w:t>
      </w:r>
      <w:r w:rsidR="00791AC1" w:rsidRPr="00525653">
        <w:t>hlighting the links between ASEM</w:t>
      </w:r>
      <w:r w:rsidRPr="00525653">
        <w:t xml:space="preserve"> initiatives and </w:t>
      </w:r>
      <w:r w:rsidR="00E5706A" w:rsidRPr="00525653">
        <w:t>the</w:t>
      </w:r>
      <w:r w:rsidRPr="00525653">
        <w:t xml:space="preserve"> United Nations Sustainable development goals.</w:t>
      </w:r>
      <w:r w:rsidR="00791AC1" w:rsidRPr="00525653">
        <w:t xml:space="preserve"> </w:t>
      </w:r>
      <w:r w:rsidR="00E5706A" w:rsidRPr="00525653">
        <w:t>She</w:t>
      </w:r>
      <w:r w:rsidR="00791AC1" w:rsidRPr="00525653">
        <w:t xml:space="preserve"> </w:t>
      </w:r>
      <w:r w:rsidR="00E5706A" w:rsidRPr="00525653">
        <w:t xml:space="preserve">then </w:t>
      </w:r>
      <w:r w:rsidRPr="00525653">
        <w:t>thank</w:t>
      </w:r>
      <w:r w:rsidR="00791AC1" w:rsidRPr="00525653">
        <w:t>ed</w:t>
      </w:r>
      <w:r w:rsidRPr="00525653">
        <w:t xml:space="preserve"> all the partners that </w:t>
      </w:r>
      <w:r w:rsidR="00382172" w:rsidRPr="00525653">
        <w:t>had</w:t>
      </w:r>
      <w:r w:rsidRPr="00525653">
        <w:t xml:space="preserve"> help</w:t>
      </w:r>
      <w:r w:rsidR="00E5706A" w:rsidRPr="00525653">
        <w:t>ed the Secretariat and</w:t>
      </w:r>
      <w:r w:rsidRPr="00525653">
        <w:t xml:space="preserve"> announce</w:t>
      </w:r>
      <w:r w:rsidR="00791AC1" w:rsidRPr="00525653">
        <w:t>d</w:t>
      </w:r>
      <w:r w:rsidRPr="00525653">
        <w:t xml:space="preserve"> that the Belgian mandate </w:t>
      </w:r>
      <w:r w:rsidR="00382172" w:rsidRPr="00525653">
        <w:t>was</w:t>
      </w:r>
      <w:r w:rsidRPr="00525653">
        <w:t xml:space="preserve"> coming to end </w:t>
      </w:r>
      <w:r w:rsidR="00382172" w:rsidRPr="00525653">
        <w:t>by the end of 2021.</w:t>
      </w:r>
      <w:r w:rsidRPr="00525653">
        <w:t xml:space="preserve"> </w:t>
      </w:r>
      <w:r w:rsidR="00AF67E0" w:rsidRPr="00525653">
        <w:t xml:space="preserve"> </w:t>
      </w:r>
      <w:r w:rsidR="00E5706A" w:rsidRPr="00525653">
        <w:t>She then</w:t>
      </w:r>
      <w:r w:rsidR="00AF67E0" w:rsidRPr="00525653">
        <w:t xml:space="preserve"> </w:t>
      </w:r>
      <w:r w:rsidRPr="00525653">
        <w:t>welcome</w:t>
      </w:r>
      <w:r w:rsidR="00E5706A" w:rsidRPr="00525653">
        <w:t>d</w:t>
      </w:r>
      <w:r w:rsidRPr="00525653">
        <w:t xml:space="preserve"> the </w:t>
      </w:r>
      <w:r w:rsidR="00AF67E0" w:rsidRPr="00525653">
        <w:t xml:space="preserve">coming </w:t>
      </w:r>
      <w:r w:rsidR="00E5706A" w:rsidRPr="00525653">
        <w:t>Secretariat</w:t>
      </w:r>
      <w:r w:rsidRPr="00525653">
        <w:t xml:space="preserve"> to ensure</w:t>
      </w:r>
      <w:r w:rsidR="00E5706A" w:rsidRPr="00525653">
        <w:t xml:space="preserve"> a smooth </w:t>
      </w:r>
      <w:r w:rsidRPr="00525653">
        <w:t xml:space="preserve">transition on the work </w:t>
      </w:r>
      <w:r w:rsidR="00AF67E0" w:rsidRPr="00525653">
        <w:t>of ASEM.</w:t>
      </w:r>
    </w:p>
    <w:p w14:paraId="671DBB01" w14:textId="1EA7B907" w:rsidR="00277C0B" w:rsidRPr="00525653" w:rsidRDefault="00C02F7E" w:rsidP="00277C0B">
      <w:pPr>
        <w:spacing w:line="240" w:lineRule="auto"/>
        <w:jc w:val="thaiDistribute"/>
        <w:rPr>
          <w:rFonts w:ascii="Times New Roman" w:eastAsia="Times New Roman" w:hAnsi="Times New Roman" w:cs="Times New Roman"/>
          <w:color w:val="000000"/>
          <w:sz w:val="24"/>
          <w:szCs w:val="24"/>
          <w:lang w:bidi="th-TH"/>
        </w:rPr>
      </w:pPr>
      <w:r w:rsidRPr="00525653">
        <w:rPr>
          <w:rFonts w:ascii="Times New Roman" w:eastAsia="Times New Roman" w:hAnsi="Times New Roman" w:cs="Times New Roman"/>
          <w:b/>
          <w:bCs/>
          <w:color w:val="000000"/>
          <w:sz w:val="24"/>
          <w:szCs w:val="24"/>
          <w:lang w:bidi="th-TH"/>
        </w:rPr>
        <w:t xml:space="preserve">The Message </w:t>
      </w:r>
      <w:r w:rsidR="00277C0B" w:rsidRPr="00525653">
        <w:rPr>
          <w:rFonts w:ascii="Times New Roman" w:eastAsia="Times New Roman" w:hAnsi="Times New Roman" w:cs="Times New Roman"/>
          <w:b/>
          <w:bCs/>
          <w:color w:val="000000"/>
          <w:sz w:val="24"/>
          <w:szCs w:val="24"/>
          <w:lang w:bidi="th-TH"/>
        </w:rPr>
        <w:t>fr</w:t>
      </w:r>
      <w:r w:rsidR="00382172" w:rsidRPr="00525653">
        <w:rPr>
          <w:rFonts w:ascii="Times New Roman" w:eastAsia="Times New Roman" w:hAnsi="Times New Roman" w:cs="Times New Roman"/>
          <w:b/>
          <w:bCs/>
          <w:color w:val="000000"/>
          <w:sz w:val="24"/>
          <w:szCs w:val="24"/>
          <w:lang w:bidi="th-TH"/>
        </w:rPr>
        <w:t>o</w:t>
      </w:r>
      <w:r w:rsidR="00277C0B" w:rsidRPr="00525653">
        <w:rPr>
          <w:rFonts w:ascii="Times New Roman" w:eastAsia="Times New Roman" w:hAnsi="Times New Roman" w:cs="Times New Roman"/>
          <w:b/>
          <w:bCs/>
          <w:color w:val="000000"/>
          <w:sz w:val="24"/>
          <w:szCs w:val="24"/>
          <w:lang w:bidi="th-TH"/>
        </w:rPr>
        <w:t xml:space="preserve">m Flemish Ministry </w:t>
      </w:r>
      <w:r w:rsidR="001D49A2" w:rsidRPr="00525653">
        <w:rPr>
          <w:rFonts w:ascii="Times New Roman" w:eastAsia="Times New Roman" w:hAnsi="Times New Roman" w:cs="Times New Roman"/>
          <w:b/>
          <w:bCs/>
          <w:color w:val="000000"/>
          <w:sz w:val="24"/>
          <w:szCs w:val="24"/>
          <w:lang w:bidi="th-TH"/>
        </w:rPr>
        <w:t>of</w:t>
      </w:r>
      <w:r w:rsidR="00277C0B" w:rsidRPr="00525653">
        <w:rPr>
          <w:rFonts w:ascii="Times New Roman" w:eastAsia="Times New Roman" w:hAnsi="Times New Roman" w:cs="Times New Roman"/>
          <w:b/>
          <w:bCs/>
          <w:color w:val="000000"/>
          <w:sz w:val="24"/>
          <w:szCs w:val="24"/>
          <w:lang w:bidi="th-TH"/>
        </w:rPr>
        <w:t xml:space="preserve"> Education</w:t>
      </w:r>
      <w:r w:rsidR="00277C0B" w:rsidRPr="00525653">
        <w:rPr>
          <w:rFonts w:ascii="Times New Roman" w:eastAsia="Times New Roman" w:hAnsi="Times New Roman" w:cs="Times New Roman"/>
          <w:color w:val="000000"/>
          <w:sz w:val="24"/>
          <w:szCs w:val="24"/>
          <w:lang w:bidi="th-TH"/>
        </w:rPr>
        <w:t>.</w:t>
      </w:r>
    </w:p>
    <w:p w14:paraId="5016D74E" w14:textId="17845397" w:rsidR="00277C0B" w:rsidRPr="00525653" w:rsidRDefault="00277C0B" w:rsidP="00277C0B">
      <w:pPr>
        <w:spacing w:line="240" w:lineRule="auto"/>
        <w:jc w:val="thaiDistribute"/>
        <w:rPr>
          <w:rFonts w:ascii="Times New Roman" w:eastAsia="Times New Roman" w:hAnsi="Times New Roman" w:cs="Times New Roman"/>
          <w:sz w:val="24"/>
          <w:szCs w:val="24"/>
          <w:lang w:bidi="th-TH"/>
        </w:rPr>
      </w:pPr>
      <w:r w:rsidRPr="00525653">
        <w:rPr>
          <w:rFonts w:ascii="Times New Roman" w:eastAsia="Times New Roman" w:hAnsi="Times New Roman" w:cs="Times New Roman"/>
          <w:color w:val="000000"/>
          <w:sz w:val="24"/>
          <w:szCs w:val="24"/>
          <w:lang w:bidi="th-TH"/>
        </w:rPr>
        <w:t>The French and Flemish Community of Belgium ha</w:t>
      </w:r>
      <w:r w:rsidR="0038217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hosted the ASEM Education Secretariat since 2017 and </w:t>
      </w:r>
      <w:r w:rsidR="00C02F7E" w:rsidRPr="00525653">
        <w:rPr>
          <w:rFonts w:ascii="Times New Roman" w:eastAsia="Times New Roman" w:hAnsi="Times New Roman" w:cs="Times New Roman"/>
          <w:color w:val="000000"/>
          <w:sz w:val="24"/>
          <w:szCs w:val="24"/>
          <w:lang w:bidi="th-TH"/>
        </w:rPr>
        <w:t>its</w:t>
      </w:r>
      <w:r w:rsidRPr="00525653">
        <w:rPr>
          <w:rFonts w:ascii="Times New Roman" w:eastAsia="Times New Roman" w:hAnsi="Times New Roman" w:cs="Times New Roman"/>
          <w:color w:val="000000"/>
          <w:sz w:val="24"/>
          <w:szCs w:val="24"/>
          <w:lang w:bidi="th-TH"/>
        </w:rPr>
        <w:t xml:space="preserve"> mandate</w:t>
      </w:r>
      <w:r w:rsidR="00382172" w:rsidRPr="00525653">
        <w:rPr>
          <w:rFonts w:ascii="Times New Roman" w:eastAsia="Times New Roman" w:hAnsi="Times New Roman" w:cs="Times New Roman"/>
          <w:color w:val="000000"/>
          <w:sz w:val="24"/>
          <w:szCs w:val="24"/>
          <w:lang w:bidi="th-TH"/>
        </w:rPr>
        <w:t xml:space="preserve"> was</w:t>
      </w:r>
      <w:r w:rsidRPr="00525653">
        <w:rPr>
          <w:rFonts w:ascii="Times New Roman" w:eastAsia="Times New Roman" w:hAnsi="Times New Roman" w:cs="Times New Roman"/>
          <w:color w:val="000000"/>
          <w:sz w:val="24"/>
          <w:szCs w:val="24"/>
          <w:lang w:bidi="th-TH"/>
        </w:rPr>
        <w:t xml:space="preserve"> coming to an end at the end of </w:t>
      </w:r>
      <w:r w:rsidR="00382172" w:rsidRPr="00525653">
        <w:rPr>
          <w:rFonts w:ascii="Times New Roman" w:eastAsia="Times New Roman" w:hAnsi="Times New Roman" w:cs="Times New Roman"/>
          <w:color w:val="000000"/>
          <w:sz w:val="24"/>
          <w:szCs w:val="24"/>
          <w:lang w:bidi="th-TH"/>
        </w:rPr>
        <w:t>December 2021.</w:t>
      </w:r>
      <w:r w:rsidRPr="00525653">
        <w:rPr>
          <w:rFonts w:ascii="Times New Roman" w:eastAsia="Times New Roman" w:hAnsi="Times New Roman" w:cs="Times New Roman"/>
          <w:color w:val="000000"/>
          <w:sz w:val="24"/>
          <w:szCs w:val="24"/>
          <w:lang w:bidi="th-TH"/>
        </w:rPr>
        <w:t>  Even in these challenging times, marked by the global COVID-19 pandemic, dialogue and cooperation between Asian and European education</w:t>
      </w:r>
      <w:r w:rsidR="001D49A2" w:rsidRPr="00525653">
        <w:rPr>
          <w:rFonts w:ascii="Times New Roman" w:eastAsia="Times New Roman" w:hAnsi="Times New Roman" w:cs="Times New Roman"/>
          <w:color w:val="000000"/>
          <w:sz w:val="24"/>
          <w:szCs w:val="24"/>
          <w:lang w:bidi="th-TH"/>
        </w:rPr>
        <w:t>al</w:t>
      </w:r>
      <w:r w:rsidRPr="00525653">
        <w:rPr>
          <w:rFonts w:ascii="Times New Roman" w:eastAsia="Times New Roman" w:hAnsi="Times New Roman" w:cs="Times New Roman"/>
          <w:color w:val="000000"/>
          <w:sz w:val="24"/>
          <w:szCs w:val="24"/>
          <w:lang w:bidi="th-TH"/>
        </w:rPr>
        <w:t xml:space="preserve"> partners and stakeholders ha</w:t>
      </w:r>
      <w:r w:rsidR="0038217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continued. This include</w:t>
      </w:r>
      <w:r w:rsidR="0038217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many activities, projects and initiatives that ha</w:t>
      </w:r>
      <w:r w:rsidR="0038217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continued over the past years, as highlighted in the Stocktaking Report and the Chair’s Conclusions. </w:t>
      </w:r>
      <w:r w:rsidR="00C02F7E" w:rsidRPr="00525653">
        <w:rPr>
          <w:rFonts w:ascii="Times New Roman" w:eastAsia="Times New Roman" w:hAnsi="Times New Roman" w:cs="Times New Roman"/>
          <w:color w:val="000000"/>
          <w:sz w:val="24"/>
          <w:szCs w:val="24"/>
          <w:lang w:bidi="th-TH"/>
        </w:rPr>
        <w:t xml:space="preserve"> </w:t>
      </w:r>
      <w:r w:rsidRPr="00525653">
        <w:rPr>
          <w:rFonts w:ascii="Times New Roman" w:eastAsia="Times New Roman" w:hAnsi="Times New Roman" w:cs="Times New Roman"/>
          <w:color w:val="000000"/>
          <w:sz w:val="24"/>
          <w:szCs w:val="24"/>
          <w:lang w:bidi="th-TH"/>
        </w:rPr>
        <w:t xml:space="preserve">One of the new highlights, developed during the Belgian secretariat mandate, </w:t>
      </w:r>
      <w:r w:rsidR="00382172" w:rsidRPr="00525653">
        <w:rPr>
          <w:rFonts w:ascii="Times New Roman" w:eastAsia="Times New Roman" w:hAnsi="Times New Roman" w:cs="Times New Roman"/>
          <w:color w:val="000000"/>
          <w:sz w:val="24"/>
          <w:szCs w:val="24"/>
          <w:lang w:bidi="th-TH"/>
        </w:rPr>
        <w:t>was</w:t>
      </w:r>
      <w:r w:rsidRPr="00525653">
        <w:rPr>
          <w:rFonts w:ascii="Times New Roman" w:eastAsia="Times New Roman" w:hAnsi="Times New Roman" w:cs="Times New Roman"/>
          <w:color w:val="000000"/>
          <w:sz w:val="24"/>
          <w:szCs w:val="24"/>
          <w:lang w:bidi="th-TH"/>
        </w:rPr>
        <w:t xml:space="preserve"> the ASEM Education Strategy 2030 an</w:t>
      </w:r>
      <w:r w:rsidR="00D4261C">
        <w:rPr>
          <w:rFonts w:ascii="Times New Roman" w:eastAsia="Times New Roman" w:hAnsi="Times New Roman" w:cs="Times New Roman"/>
          <w:color w:val="000000"/>
          <w:sz w:val="24"/>
          <w:szCs w:val="24"/>
          <w:lang w:bidi="th-TH"/>
        </w:rPr>
        <w:t xml:space="preserve">d the accompanying Action Plan </w:t>
      </w:r>
      <w:r w:rsidRPr="00525653">
        <w:rPr>
          <w:rFonts w:ascii="Times New Roman" w:eastAsia="Times New Roman" w:hAnsi="Times New Roman" w:cs="Times New Roman"/>
          <w:color w:val="000000"/>
          <w:sz w:val="24"/>
          <w:szCs w:val="24"/>
          <w:lang w:bidi="th-TH"/>
        </w:rPr>
        <w:t>that ha</w:t>
      </w:r>
      <w:r w:rsidR="00382172" w:rsidRPr="00525653">
        <w:rPr>
          <w:rFonts w:ascii="Times New Roman" w:eastAsia="Times New Roman" w:hAnsi="Times New Roman" w:cs="Times New Roman"/>
          <w:color w:val="000000"/>
          <w:sz w:val="24"/>
          <w:szCs w:val="24"/>
          <w:lang w:bidi="th-TH"/>
        </w:rPr>
        <w:t>d</w:t>
      </w:r>
      <w:r w:rsidRPr="00525653">
        <w:rPr>
          <w:rFonts w:ascii="Times New Roman" w:eastAsia="Times New Roman" w:hAnsi="Times New Roman" w:cs="Times New Roman"/>
          <w:color w:val="000000"/>
          <w:sz w:val="24"/>
          <w:szCs w:val="24"/>
          <w:lang w:bidi="th-TH"/>
        </w:rPr>
        <w:t xml:space="preserve"> been adopted</w:t>
      </w:r>
      <w:r w:rsidR="00382172" w:rsidRPr="00525653">
        <w:rPr>
          <w:rFonts w:ascii="Times New Roman" w:eastAsia="Times New Roman" w:hAnsi="Times New Roman" w:cs="Times New Roman"/>
          <w:color w:val="000000"/>
          <w:sz w:val="24"/>
          <w:szCs w:val="24"/>
          <w:lang w:bidi="th-TH"/>
        </w:rPr>
        <w:t>.</w:t>
      </w:r>
      <w:r w:rsidRPr="00525653">
        <w:rPr>
          <w:rFonts w:ascii="Times New Roman" w:eastAsia="Times New Roman" w:hAnsi="Times New Roman" w:cs="Times New Roman"/>
          <w:color w:val="000000"/>
          <w:sz w:val="24"/>
          <w:szCs w:val="24"/>
          <w:lang w:bidi="th-TH"/>
        </w:rPr>
        <w:t xml:space="preserve"> This vision for the next decade </w:t>
      </w:r>
      <w:r w:rsidR="00382172" w:rsidRPr="00525653">
        <w:rPr>
          <w:rFonts w:ascii="Times New Roman" w:eastAsia="Times New Roman" w:hAnsi="Times New Roman" w:cs="Times New Roman"/>
          <w:color w:val="000000"/>
          <w:sz w:val="24"/>
          <w:szCs w:val="24"/>
          <w:lang w:bidi="th-TH"/>
        </w:rPr>
        <w:t>was</w:t>
      </w:r>
      <w:r w:rsidRPr="00525653">
        <w:rPr>
          <w:rFonts w:ascii="Times New Roman" w:eastAsia="Times New Roman" w:hAnsi="Times New Roman" w:cs="Times New Roman"/>
          <w:color w:val="000000"/>
          <w:sz w:val="24"/>
          <w:szCs w:val="24"/>
          <w:lang w:bidi="th-TH"/>
        </w:rPr>
        <w:t xml:space="preserve"> the result of a rich collaboration among ASEM Education partners and stakeholders.</w:t>
      </w:r>
    </w:p>
    <w:p w14:paraId="174EAF38" w14:textId="7B2FCFE7" w:rsidR="00277C0B" w:rsidRPr="00525653" w:rsidRDefault="00277C0B" w:rsidP="00277C0B">
      <w:pPr>
        <w:spacing w:line="240" w:lineRule="auto"/>
        <w:jc w:val="thaiDistribute"/>
        <w:rPr>
          <w:rFonts w:ascii="Times New Roman" w:eastAsia="Times New Roman" w:hAnsi="Times New Roman" w:cs="Times New Roman"/>
          <w:color w:val="000000"/>
          <w:sz w:val="24"/>
          <w:szCs w:val="24"/>
          <w:lang w:bidi="th-TH"/>
        </w:rPr>
      </w:pPr>
      <w:r w:rsidRPr="00525653">
        <w:rPr>
          <w:rFonts w:ascii="Times New Roman" w:eastAsia="Times New Roman" w:hAnsi="Times New Roman" w:cs="Times New Roman"/>
          <w:color w:val="000000"/>
          <w:sz w:val="24"/>
          <w:szCs w:val="24"/>
          <w:lang w:bidi="th-TH"/>
        </w:rPr>
        <w:t xml:space="preserve">In order to ensure continuity and build forward on the precious work done so far, and to further guide the implementation of this strategy and action plan, it </w:t>
      </w:r>
      <w:r w:rsidR="004B33A8" w:rsidRPr="00525653">
        <w:rPr>
          <w:rFonts w:ascii="Times New Roman" w:eastAsia="Times New Roman" w:hAnsi="Times New Roman" w:cs="Times New Roman"/>
          <w:color w:val="000000"/>
          <w:sz w:val="24"/>
          <w:szCs w:val="24"/>
          <w:lang w:bidi="th-TH"/>
        </w:rPr>
        <w:t>was</w:t>
      </w:r>
      <w:r w:rsidRPr="00525653">
        <w:rPr>
          <w:rFonts w:ascii="Times New Roman" w:eastAsia="Times New Roman" w:hAnsi="Times New Roman" w:cs="Times New Roman"/>
          <w:color w:val="000000"/>
          <w:sz w:val="24"/>
          <w:szCs w:val="24"/>
          <w:lang w:bidi="th-TH"/>
        </w:rPr>
        <w:t xml:space="preserve"> imperative that the ASEM Education Secretariat </w:t>
      </w:r>
      <w:r w:rsidR="004B33A8" w:rsidRPr="00525653">
        <w:rPr>
          <w:rFonts w:ascii="Times New Roman" w:eastAsia="Times New Roman" w:hAnsi="Times New Roman" w:cs="Times New Roman"/>
          <w:color w:val="000000"/>
          <w:sz w:val="24"/>
          <w:szCs w:val="24"/>
          <w:lang w:bidi="th-TH"/>
        </w:rPr>
        <w:t xml:space="preserve">would be </w:t>
      </w:r>
      <w:r w:rsidRPr="00525653">
        <w:rPr>
          <w:rFonts w:ascii="Times New Roman" w:eastAsia="Times New Roman" w:hAnsi="Times New Roman" w:cs="Times New Roman"/>
          <w:color w:val="000000"/>
          <w:sz w:val="24"/>
          <w:szCs w:val="24"/>
          <w:lang w:bidi="th-TH"/>
        </w:rPr>
        <w:t>taken over by another partner country after the end of the Belgian mandate. The Ministers of Education of the French and Flemish Community of Belgium therefore call</w:t>
      </w:r>
      <w:r w:rsidR="004B33A8" w:rsidRPr="00525653">
        <w:rPr>
          <w:rFonts w:ascii="Times New Roman" w:eastAsia="Times New Roman" w:hAnsi="Times New Roman" w:cs="Times New Roman"/>
          <w:color w:val="000000"/>
          <w:sz w:val="24"/>
          <w:szCs w:val="24"/>
          <w:lang w:bidi="th-TH"/>
        </w:rPr>
        <w:t>ed</w:t>
      </w:r>
      <w:r w:rsidRPr="00525653">
        <w:rPr>
          <w:rFonts w:ascii="Times New Roman" w:eastAsia="Times New Roman" w:hAnsi="Times New Roman" w:cs="Times New Roman"/>
          <w:color w:val="000000"/>
          <w:sz w:val="24"/>
          <w:szCs w:val="24"/>
          <w:lang w:bidi="th-TH"/>
        </w:rPr>
        <w:t xml:space="preserve"> on </w:t>
      </w:r>
      <w:r w:rsidR="00B1708C" w:rsidRPr="00525653">
        <w:rPr>
          <w:rFonts w:ascii="Times New Roman" w:eastAsia="Times New Roman" w:hAnsi="Times New Roman" w:cs="Times New Roman"/>
          <w:color w:val="000000"/>
          <w:sz w:val="24"/>
          <w:szCs w:val="24"/>
          <w:lang w:bidi="th-TH"/>
        </w:rPr>
        <w:t>ASEM Education Partners to</w:t>
      </w:r>
      <w:r w:rsidRPr="00525653">
        <w:rPr>
          <w:rFonts w:ascii="Times New Roman" w:eastAsia="Times New Roman" w:hAnsi="Times New Roman" w:cs="Times New Roman"/>
          <w:color w:val="000000"/>
          <w:sz w:val="24"/>
          <w:szCs w:val="24"/>
          <w:lang w:bidi="th-TH"/>
        </w:rPr>
        <w:t xml:space="preserve"> indicate </w:t>
      </w:r>
      <w:r w:rsidR="00B1708C" w:rsidRPr="00525653">
        <w:rPr>
          <w:rFonts w:ascii="Times New Roman" w:eastAsia="Times New Roman" w:hAnsi="Times New Roman" w:cs="Times New Roman"/>
          <w:color w:val="000000"/>
          <w:sz w:val="24"/>
          <w:szCs w:val="24"/>
          <w:lang w:bidi="th-TH"/>
        </w:rPr>
        <w:t xml:space="preserve">their </w:t>
      </w:r>
      <w:r w:rsidRPr="00525653">
        <w:rPr>
          <w:rFonts w:ascii="Times New Roman" w:eastAsia="Times New Roman" w:hAnsi="Times New Roman" w:cs="Times New Roman"/>
          <w:color w:val="000000"/>
          <w:sz w:val="24"/>
          <w:szCs w:val="24"/>
          <w:lang w:bidi="th-TH"/>
        </w:rPr>
        <w:t>interest to take up this opportunity.</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AF67E0" w:rsidRPr="00525653" w14:paraId="08F4E38F" w14:textId="77777777" w:rsidTr="00AF67E0">
        <w:trPr>
          <w:trHeight w:val="100"/>
        </w:trPr>
        <w:tc>
          <w:tcPr>
            <w:tcW w:w="9180" w:type="dxa"/>
          </w:tcPr>
          <w:p w14:paraId="40A4AFB1" w14:textId="77777777" w:rsidR="00AF67E0" w:rsidRPr="00525653" w:rsidRDefault="00AF67E0" w:rsidP="007E4E06">
            <w:pPr>
              <w:autoSpaceDE w:val="0"/>
              <w:autoSpaceDN w:val="0"/>
              <w:adjustRightInd w:val="0"/>
              <w:spacing w:after="0" w:line="240" w:lineRule="auto"/>
              <w:jc w:val="thaiDistribute"/>
              <w:rPr>
                <w:rFonts w:ascii="Times New Roman" w:eastAsiaTheme="minorHAnsi" w:hAnsi="Times New Roman" w:cs="Times New Roman"/>
                <w:b/>
                <w:bCs/>
                <w:color w:val="000000"/>
                <w:sz w:val="24"/>
                <w:szCs w:val="24"/>
                <w:lang w:bidi="th-TH"/>
              </w:rPr>
            </w:pPr>
            <w:r w:rsidRPr="00525653">
              <w:rPr>
                <w:rFonts w:ascii="Times New Roman" w:eastAsiaTheme="minorHAnsi" w:hAnsi="Times New Roman" w:cs="Times New Roman"/>
                <w:b/>
                <w:bCs/>
                <w:color w:val="000000"/>
                <w:sz w:val="24"/>
                <w:szCs w:val="24"/>
                <w:lang w:bidi="th-TH"/>
              </w:rPr>
              <w:lastRenderedPageBreak/>
              <w:t xml:space="preserve">Ms. Emilie </w:t>
            </w:r>
            <w:proofErr w:type="spellStart"/>
            <w:r w:rsidRPr="00525653">
              <w:rPr>
                <w:rFonts w:ascii="Times New Roman" w:eastAsiaTheme="minorHAnsi" w:hAnsi="Times New Roman" w:cs="Times New Roman"/>
                <w:b/>
                <w:bCs/>
                <w:color w:val="000000"/>
                <w:sz w:val="24"/>
                <w:szCs w:val="24"/>
                <w:lang w:bidi="th-TH"/>
              </w:rPr>
              <w:t>Degueldre</w:t>
            </w:r>
            <w:proofErr w:type="spellEnd"/>
            <w:r w:rsidRPr="00525653">
              <w:rPr>
                <w:rFonts w:ascii="Times New Roman" w:eastAsiaTheme="minorHAnsi" w:hAnsi="Times New Roman" w:cs="Times New Roman"/>
                <w:b/>
                <w:bCs/>
                <w:color w:val="000000"/>
                <w:sz w:val="24"/>
                <w:szCs w:val="24"/>
                <w:lang w:bidi="th-TH"/>
              </w:rPr>
              <w:t xml:space="preserve">, Coordinator AES, Ministry of the Federation Wallonia-Brussels </w:t>
            </w:r>
          </w:p>
        </w:tc>
      </w:tr>
    </w:tbl>
    <w:p w14:paraId="35CA98A7" w14:textId="1CF2D269" w:rsidR="00845918" w:rsidRPr="00525653" w:rsidRDefault="00AF67E0" w:rsidP="007E4E06">
      <w:pPr>
        <w:pStyle w:val="a3"/>
        <w:spacing w:before="0" w:beforeAutospacing="0" w:after="160" w:afterAutospacing="0"/>
        <w:jc w:val="thaiDistribute"/>
      </w:pPr>
      <w:r w:rsidRPr="00525653">
        <w:rPr>
          <w:color w:val="000000"/>
        </w:rPr>
        <w:t xml:space="preserve">She started her </w:t>
      </w:r>
      <w:r w:rsidR="004B33A8" w:rsidRPr="00525653">
        <w:rPr>
          <w:color w:val="000000"/>
        </w:rPr>
        <w:t>r</w:t>
      </w:r>
      <w:r w:rsidRPr="00525653">
        <w:rPr>
          <w:color w:val="000000"/>
        </w:rPr>
        <w:t xml:space="preserve">emarks by thanking </w:t>
      </w:r>
      <w:r w:rsidR="00845918" w:rsidRPr="00525653">
        <w:rPr>
          <w:color w:val="000000"/>
        </w:rPr>
        <w:t>all partners and stakeholders for the pleasant and fruitful collaboration in the framework of the ASEM Education Process.</w:t>
      </w:r>
      <w:r w:rsidRPr="00525653">
        <w:t xml:space="preserve"> She mentioned that </w:t>
      </w:r>
      <w:r w:rsidR="00845918" w:rsidRPr="00525653">
        <w:rPr>
          <w:color w:val="000000"/>
        </w:rPr>
        <w:t>the ASEM Education Secretariat ha</w:t>
      </w:r>
      <w:r w:rsidR="004B33A8" w:rsidRPr="00525653">
        <w:rPr>
          <w:color w:val="000000"/>
        </w:rPr>
        <w:t>d</w:t>
      </w:r>
      <w:r w:rsidR="00845918" w:rsidRPr="00525653">
        <w:rPr>
          <w:color w:val="000000"/>
        </w:rPr>
        <w:t xml:space="preserve"> been hosted so far by Germany, Indonesia and Belgium </w:t>
      </w:r>
      <w:r w:rsidR="004B33A8" w:rsidRPr="00525653">
        <w:rPr>
          <w:color w:val="000000"/>
        </w:rPr>
        <w:t>were</w:t>
      </w:r>
      <w:r w:rsidRPr="00525653">
        <w:rPr>
          <w:color w:val="000000"/>
        </w:rPr>
        <w:t xml:space="preserve"> </w:t>
      </w:r>
      <w:r w:rsidR="00845918" w:rsidRPr="00525653">
        <w:rPr>
          <w:color w:val="000000"/>
        </w:rPr>
        <w:t>one</w:t>
      </w:r>
      <w:r w:rsidR="004B33A8" w:rsidRPr="00525653">
        <w:rPr>
          <w:color w:val="000000"/>
        </w:rPr>
        <w:t>s</w:t>
      </w:r>
      <w:r w:rsidR="00845918" w:rsidRPr="00525653">
        <w:rPr>
          <w:color w:val="000000"/>
        </w:rPr>
        <w:t xml:space="preserve"> of the cornerstones of the ASEM Education Process. </w:t>
      </w:r>
      <w:r w:rsidR="004B33A8" w:rsidRPr="00525653">
        <w:rPr>
          <w:color w:val="000000"/>
        </w:rPr>
        <w:t>The core mandate of the ASEM Education Secretariat was to f</w:t>
      </w:r>
      <w:r w:rsidR="00845918" w:rsidRPr="00525653">
        <w:rPr>
          <w:color w:val="000000"/>
        </w:rPr>
        <w:t>acilitate and coordinate the different ASEM Education activities, projects and initiatives and ensures effective communication about these projects and initiatives, as well as communication between partners and stakeholders on a multilateral basis. The ASEM Education Secretariat also facilitate</w:t>
      </w:r>
      <w:r w:rsidR="004B33A8" w:rsidRPr="00525653">
        <w:rPr>
          <w:color w:val="000000"/>
        </w:rPr>
        <w:t>d</w:t>
      </w:r>
      <w:r w:rsidR="00845918" w:rsidRPr="00525653">
        <w:rPr>
          <w:color w:val="000000"/>
        </w:rPr>
        <w:t xml:space="preserve"> overall processes such as monitoring reports, preparation documents for the political meetings, </w:t>
      </w:r>
      <w:r w:rsidR="001D49A2" w:rsidRPr="00525653">
        <w:rPr>
          <w:color w:val="000000"/>
        </w:rPr>
        <w:t xml:space="preserve">and </w:t>
      </w:r>
      <w:r w:rsidR="00845918" w:rsidRPr="00525653">
        <w:rPr>
          <w:color w:val="000000"/>
        </w:rPr>
        <w:t>discussion papers in close collaboration with meeting hosts and partners.</w:t>
      </w:r>
    </w:p>
    <w:p w14:paraId="384EFEE2" w14:textId="3EAAA33A" w:rsidR="00845918" w:rsidRPr="00525653" w:rsidRDefault="00AF67E0" w:rsidP="007E4E06">
      <w:pPr>
        <w:pStyle w:val="a3"/>
        <w:spacing w:before="0" w:beforeAutospacing="0" w:after="160" w:afterAutospacing="0"/>
        <w:jc w:val="thaiDistribute"/>
      </w:pPr>
      <w:r w:rsidRPr="00525653">
        <w:rPr>
          <w:color w:val="000000"/>
        </w:rPr>
        <w:t xml:space="preserve">She recalled that </w:t>
      </w:r>
      <w:r w:rsidR="00845918" w:rsidRPr="00525653">
        <w:rPr>
          <w:color w:val="000000"/>
        </w:rPr>
        <w:t xml:space="preserve">the ASEM Education Secretariat should </w:t>
      </w:r>
      <w:r w:rsidR="004B33A8" w:rsidRPr="00525653">
        <w:rPr>
          <w:color w:val="000000"/>
        </w:rPr>
        <w:t>be</w:t>
      </w:r>
      <w:r w:rsidR="00845918" w:rsidRPr="00525653">
        <w:rPr>
          <w:color w:val="000000"/>
        </w:rPr>
        <w:t xml:space="preserve"> hosted next by an Asian country from January 2022 to December 2026. </w:t>
      </w:r>
      <w:r w:rsidR="001D49A2" w:rsidRPr="00525653">
        <w:rPr>
          <w:color w:val="000000"/>
        </w:rPr>
        <w:t xml:space="preserve">However, </w:t>
      </w:r>
      <w:r w:rsidR="004B33A8" w:rsidRPr="00525653">
        <w:rPr>
          <w:color w:val="000000"/>
        </w:rPr>
        <w:t xml:space="preserve">currently there was </w:t>
      </w:r>
      <w:r w:rsidR="00845918" w:rsidRPr="00525653">
        <w:rPr>
          <w:color w:val="000000"/>
        </w:rPr>
        <w:t xml:space="preserve">no Asian ASEM member </w:t>
      </w:r>
      <w:r w:rsidR="004B33A8" w:rsidRPr="00525653">
        <w:rPr>
          <w:color w:val="000000"/>
        </w:rPr>
        <w:t>countries had</w:t>
      </w:r>
      <w:r w:rsidR="00845918" w:rsidRPr="00525653">
        <w:rPr>
          <w:color w:val="000000"/>
        </w:rPr>
        <w:t xml:space="preserve"> expressed </w:t>
      </w:r>
      <w:r w:rsidR="001D49A2" w:rsidRPr="00525653">
        <w:rPr>
          <w:color w:val="000000"/>
        </w:rPr>
        <w:t>their</w:t>
      </w:r>
      <w:r w:rsidR="00845918" w:rsidRPr="00525653">
        <w:rPr>
          <w:color w:val="000000"/>
        </w:rPr>
        <w:t xml:space="preserve"> willingness to take up this role</w:t>
      </w:r>
      <w:r w:rsidR="001D49A2" w:rsidRPr="00525653">
        <w:rPr>
          <w:color w:val="000000"/>
        </w:rPr>
        <w:t>.</w:t>
      </w:r>
      <w:r w:rsidRPr="00525653">
        <w:t xml:space="preserve"> </w:t>
      </w:r>
      <w:r w:rsidR="00845918" w:rsidRPr="00525653">
        <w:rPr>
          <w:color w:val="000000"/>
        </w:rPr>
        <w:t xml:space="preserve">Therefore, </w:t>
      </w:r>
      <w:r w:rsidR="00C02F7E" w:rsidRPr="00525653">
        <w:rPr>
          <w:color w:val="000000"/>
        </w:rPr>
        <w:t>she</w:t>
      </w:r>
      <w:r w:rsidR="00845918" w:rsidRPr="00525653">
        <w:rPr>
          <w:color w:val="000000"/>
        </w:rPr>
        <w:t xml:space="preserve"> would like to reiterate the call for a new host </w:t>
      </w:r>
      <w:r w:rsidR="008D1F2A" w:rsidRPr="00525653">
        <w:rPr>
          <w:color w:val="000000"/>
        </w:rPr>
        <w:t xml:space="preserve">and </w:t>
      </w:r>
      <w:r w:rsidR="004B33A8" w:rsidRPr="00525653">
        <w:rPr>
          <w:color w:val="000000"/>
        </w:rPr>
        <w:t>was</w:t>
      </w:r>
      <w:r w:rsidR="008D1F2A" w:rsidRPr="00525653">
        <w:rPr>
          <w:color w:val="000000"/>
        </w:rPr>
        <w:t xml:space="preserve"> now open to both </w:t>
      </w:r>
      <w:r w:rsidR="00845918" w:rsidRPr="00525653">
        <w:rPr>
          <w:color w:val="000000"/>
        </w:rPr>
        <w:t xml:space="preserve">Asian and European countries. In view of the commitment of partners and stakeholders in on-going and future projects and initiatives, as well as the recent endorsement of the ASEM Education Strategy 2030, it </w:t>
      </w:r>
      <w:r w:rsidR="004B33A8" w:rsidRPr="00525653">
        <w:rPr>
          <w:color w:val="000000"/>
        </w:rPr>
        <w:t xml:space="preserve">was </w:t>
      </w:r>
      <w:r w:rsidR="00845918" w:rsidRPr="00525653">
        <w:rPr>
          <w:color w:val="000000"/>
        </w:rPr>
        <w:t>essential to ensure a smooth transition even if it implie</w:t>
      </w:r>
      <w:r w:rsidR="004B33A8" w:rsidRPr="00525653">
        <w:rPr>
          <w:color w:val="000000"/>
        </w:rPr>
        <w:t>d</w:t>
      </w:r>
      <w:r w:rsidR="00845918" w:rsidRPr="00525653">
        <w:rPr>
          <w:color w:val="000000"/>
        </w:rPr>
        <w:t xml:space="preserve"> to make an exception to the rotation principle.</w:t>
      </w:r>
      <w:r w:rsidRPr="00525653">
        <w:t xml:space="preserve"> </w:t>
      </w:r>
      <w:r w:rsidRPr="00525653">
        <w:rPr>
          <w:color w:val="000000"/>
        </w:rPr>
        <w:t>T</w:t>
      </w:r>
      <w:r w:rsidR="00845918" w:rsidRPr="00525653">
        <w:rPr>
          <w:color w:val="000000"/>
        </w:rPr>
        <w:t xml:space="preserve">o guarantee the continuity of the basic missions of the Secretariat until a new host </w:t>
      </w:r>
      <w:r w:rsidR="004B33A8" w:rsidRPr="00525653">
        <w:rPr>
          <w:color w:val="000000"/>
        </w:rPr>
        <w:t>was</w:t>
      </w:r>
      <w:r w:rsidR="00845918" w:rsidRPr="00525653">
        <w:rPr>
          <w:color w:val="000000"/>
        </w:rPr>
        <w:t xml:space="preserve"> identified, some core tasks w</w:t>
      </w:r>
      <w:r w:rsidR="004B33A8" w:rsidRPr="00525653">
        <w:rPr>
          <w:color w:val="000000"/>
        </w:rPr>
        <w:t>ould</w:t>
      </w:r>
      <w:r w:rsidR="00845918" w:rsidRPr="00525653">
        <w:rPr>
          <w:color w:val="000000"/>
        </w:rPr>
        <w:t xml:space="preserve"> be temporarily distributed among the Standing Working Group members, whose mandate </w:t>
      </w:r>
      <w:r w:rsidR="004B33A8" w:rsidRPr="00525653">
        <w:rPr>
          <w:color w:val="000000"/>
        </w:rPr>
        <w:t>was</w:t>
      </w:r>
      <w:r w:rsidR="00845918" w:rsidRPr="00525653">
        <w:rPr>
          <w:color w:val="000000"/>
        </w:rPr>
        <w:t xml:space="preserve"> to support the ASEM Education Secretariat in its strategic work. In collaboration with the current Belgian Secretariat, all necessary measures ha</w:t>
      </w:r>
      <w:r w:rsidR="004B33A8" w:rsidRPr="00525653">
        <w:rPr>
          <w:color w:val="000000"/>
        </w:rPr>
        <w:t>d</w:t>
      </w:r>
      <w:r w:rsidR="00845918" w:rsidRPr="00525653">
        <w:rPr>
          <w:color w:val="000000"/>
        </w:rPr>
        <w:t xml:space="preserve"> been taken to ensure a smooth transition once a partner country steps forwards.</w:t>
      </w:r>
      <w:r w:rsidRPr="00525653">
        <w:t xml:space="preserve"> She also invited interested countries </w:t>
      </w:r>
      <w:r w:rsidR="00845918" w:rsidRPr="00525653">
        <w:rPr>
          <w:color w:val="000000"/>
        </w:rPr>
        <w:t xml:space="preserve">to contact the current Belgian ASEM Education Secretariat </w:t>
      </w:r>
      <w:r w:rsidR="00845918" w:rsidRPr="00525653">
        <w:t>(</w:t>
      </w:r>
      <w:hyperlink r:id="rId9" w:history="1">
        <w:r w:rsidR="00845918" w:rsidRPr="00525653">
          <w:rPr>
            <w:rStyle w:val="a6"/>
            <w:color w:val="auto"/>
          </w:rPr>
          <w:t>secretariat@asem-education.org</w:t>
        </w:r>
      </w:hyperlink>
      <w:r w:rsidR="00845918" w:rsidRPr="00525653">
        <w:t xml:space="preserve">) </w:t>
      </w:r>
      <w:r w:rsidR="00845918" w:rsidRPr="00525653">
        <w:rPr>
          <w:color w:val="000000"/>
        </w:rPr>
        <w:t>for more information.</w:t>
      </w:r>
    </w:p>
    <w:p w14:paraId="4994F121" w14:textId="77777777" w:rsidR="00B07471" w:rsidRPr="00525653" w:rsidRDefault="00B07471" w:rsidP="007E4E06">
      <w:pPr>
        <w:pStyle w:val="Text"/>
        <w:spacing w:before="120" w:after="120"/>
        <w:jc w:val="thaiDistribute"/>
        <w:rPr>
          <w:rFonts w:ascii="Times New Roman" w:hAnsi="Times New Roman" w:cs="Times New Roman"/>
          <w:b/>
          <w:bCs/>
          <w:sz w:val="24"/>
          <w:szCs w:val="24"/>
          <w:lang w:val="en-GB"/>
        </w:rPr>
      </w:pPr>
      <w:r w:rsidRPr="00525653">
        <w:rPr>
          <w:rFonts w:ascii="Times New Roman" w:hAnsi="Times New Roman" w:cs="Times New Roman"/>
          <w:sz w:val="24"/>
          <w:szCs w:val="24"/>
          <w:lang w:bidi="th-TH"/>
        </w:rPr>
        <w:t>7.</w:t>
      </w:r>
      <w:r w:rsidRPr="00525653">
        <w:rPr>
          <w:rFonts w:ascii="Times New Roman" w:hAnsi="Times New Roman" w:cs="Times New Roman"/>
          <w:b/>
          <w:bCs/>
          <w:sz w:val="24"/>
          <w:szCs w:val="24"/>
          <w:lang w:val="en-GB"/>
        </w:rPr>
        <w:t xml:space="preserve"> Closing Remarks</w:t>
      </w:r>
    </w:p>
    <w:p w14:paraId="71F34E56" w14:textId="1715051F" w:rsidR="00BE7F79" w:rsidRPr="00525653" w:rsidRDefault="00B37B37" w:rsidP="007E4E06">
      <w:pPr>
        <w:pStyle w:val="Text"/>
        <w:spacing w:before="120" w:after="120"/>
        <w:jc w:val="thaiDistribute"/>
        <w:rPr>
          <w:rFonts w:ascii="Times New Roman" w:hAnsi="Times New Roman" w:cs="Times New Roman"/>
          <w:sz w:val="24"/>
          <w:szCs w:val="24"/>
          <w:lang w:val="en-GB"/>
        </w:rPr>
      </w:pPr>
      <w:r w:rsidRPr="00525653">
        <w:rPr>
          <w:rFonts w:ascii="Times New Roman" w:hAnsi="Times New Roman" w:cs="Times New Roman"/>
          <w:sz w:val="24"/>
          <w:szCs w:val="24"/>
          <w:lang w:val="en-GB"/>
        </w:rPr>
        <w:t>In her closing remarks, t</w:t>
      </w:r>
      <w:r w:rsidR="00BE7F79" w:rsidRPr="00525653">
        <w:rPr>
          <w:rFonts w:ascii="Times New Roman" w:hAnsi="Times New Roman" w:cs="Times New Roman"/>
          <w:sz w:val="24"/>
          <w:szCs w:val="24"/>
          <w:lang w:val="en-GB"/>
        </w:rPr>
        <w:t xml:space="preserve">he Chair </w:t>
      </w:r>
      <w:r w:rsidR="00C85B75" w:rsidRPr="00525653">
        <w:rPr>
          <w:rFonts w:ascii="Times New Roman" w:hAnsi="Times New Roman" w:cs="Times New Roman"/>
          <w:sz w:val="24"/>
          <w:szCs w:val="24"/>
          <w:lang w:val="en-GB"/>
        </w:rPr>
        <w:t xml:space="preserve">conveyed her appreciation to the Ministers who expressed their commitments to formulate the ASEM Education Strategy for 2030 and stepped up their actions to achieve </w:t>
      </w:r>
      <w:r w:rsidR="008D1F2A" w:rsidRPr="00525653">
        <w:rPr>
          <w:rFonts w:ascii="Times New Roman" w:hAnsi="Times New Roman" w:cs="Times New Roman"/>
          <w:sz w:val="24"/>
          <w:szCs w:val="24"/>
          <w:lang w:val="en-GB"/>
        </w:rPr>
        <w:t xml:space="preserve">the </w:t>
      </w:r>
      <w:r w:rsidR="00C85B75" w:rsidRPr="00525653">
        <w:rPr>
          <w:rFonts w:ascii="Times New Roman" w:hAnsi="Times New Roman" w:cs="Times New Roman"/>
          <w:sz w:val="24"/>
          <w:szCs w:val="24"/>
          <w:lang w:val="en-GB"/>
        </w:rPr>
        <w:t>Sustainable Development Goals.</w:t>
      </w:r>
    </w:p>
    <w:p w14:paraId="1E1120CC" w14:textId="456E063B" w:rsidR="00B37B37" w:rsidRPr="00525653" w:rsidRDefault="00C85B75" w:rsidP="007E4E06">
      <w:pPr>
        <w:pStyle w:val="Text"/>
        <w:spacing w:before="120" w:after="120"/>
        <w:jc w:val="thaiDistribute"/>
        <w:rPr>
          <w:rFonts w:ascii="Times New Roman" w:hAnsi="Times New Roman" w:cs="Times New Roman"/>
          <w:sz w:val="24"/>
          <w:szCs w:val="24"/>
          <w:lang w:bidi="th-TH"/>
        </w:rPr>
      </w:pPr>
      <w:r w:rsidRPr="00525653">
        <w:rPr>
          <w:rFonts w:ascii="Times New Roman" w:hAnsi="Times New Roman" w:cs="Times New Roman"/>
          <w:sz w:val="24"/>
          <w:szCs w:val="24"/>
          <w:lang w:val="en-GB"/>
        </w:rPr>
        <w:t>She also thanked the ASEM Education Secretariat and the other regional and international organizations and stakeholders for their support of the Meeting. She</w:t>
      </w:r>
      <w:r w:rsidR="008D1F2A" w:rsidRPr="00525653">
        <w:rPr>
          <w:rFonts w:ascii="Times New Roman" w:hAnsi="Times New Roman" w:cs="Times New Roman"/>
          <w:sz w:val="24"/>
          <w:szCs w:val="24"/>
          <w:lang w:val="en-GB"/>
        </w:rPr>
        <w:t xml:space="preserve"> then </w:t>
      </w:r>
      <w:r w:rsidRPr="00525653">
        <w:rPr>
          <w:rFonts w:ascii="Times New Roman" w:hAnsi="Times New Roman" w:cs="Times New Roman"/>
          <w:sz w:val="24"/>
          <w:szCs w:val="24"/>
          <w:lang w:val="en-GB"/>
        </w:rPr>
        <w:t>expressed her gratitude to all Ministers and their colleagues for their valuable contribution</w:t>
      </w:r>
      <w:r w:rsidR="00B37B37" w:rsidRPr="00525653">
        <w:rPr>
          <w:rFonts w:ascii="Times New Roman" w:hAnsi="Times New Roman" w:cs="Times New Roman"/>
          <w:sz w:val="24"/>
          <w:szCs w:val="24"/>
          <w:lang w:val="en-GB"/>
        </w:rPr>
        <w:t xml:space="preserve"> to the Meeting, by providing input</w:t>
      </w:r>
      <w:r w:rsidR="004B33A8" w:rsidRPr="00525653">
        <w:rPr>
          <w:rFonts w:ascii="Times New Roman" w:hAnsi="Times New Roman" w:cs="Times New Roman"/>
          <w:sz w:val="24"/>
          <w:szCs w:val="24"/>
          <w:lang w:val="en-GB"/>
        </w:rPr>
        <w:t>s</w:t>
      </w:r>
      <w:r w:rsidR="00B37B37" w:rsidRPr="00525653">
        <w:rPr>
          <w:rFonts w:ascii="Times New Roman" w:hAnsi="Times New Roman" w:cs="Times New Roman"/>
          <w:sz w:val="24"/>
          <w:szCs w:val="24"/>
          <w:lang w:val="en-GB"/>
        </w:rPr>
        <w:t>, feedback</w:t>
      </w:r>
      <w:r w:rsidR="004B33A8" w:rsidRPr="00525653">
        <w:rPr>
          <w:rFonts w:ascii="Times New Roman" w:hAnsi="Times New Roman" w:cs="Times New Roman"/>
          <w:sz w:val="24"/>
          <w:szCs w:val="24"/>
          <w:lang w:val="en-GB"/>
        </w:rPr>
        <w:t>s</w:t>
      </w:r>
      <w:r w:rsidR="00B37B37" w:rsidRPr="00525653">
        <w:rPr>
          <w:rFonts w:ascii="Times New Roman" w:hAnsi="Times New Roman" w:cs="Times New Roman"/>
          <w:sz w:val="24"/>
          <w:szCs w:val="24"/>
          <w:lang w:val="en-GB"/>
        </w:rPr>
        <w:t>, ideas and deliberation</w:t>
      </w:r>
      <w:r w:rsidR="004B33A8" w:rsidRPr="00525653">
        <w:rPr>
          <w:rFonts w:ascii="Times New Roman" w:hAnsi="Times New Roman" w:cs="Times New Roman"/>
          <w:sz w:val="24"/>
          <w:szCs w:val="24"/>
          <w:lang w:val="en-GB"/>
        </w:rPr>
        <w:t>s</w:t>
      </w:r>
      <w:r w:rsidRPr="00525653">
        <w:rPr>
          <w:rFonts w:ascii="Times New Roman" w:hAnsi="Times New Roman" w:cs="Times New Roman"/>
          <w:sz w:val="24"/>
          <w:szCs w:val="24"/>
          <w:lang w:val="en-GB"/>
        </w:rPr>
        <w:t xml:space="preserve">. </w:t>
      </w:r>
      <w:r w:rsidR="008D1F2A" w:rsidRPr="00525653">
        <w:rPr>
          <w:rFonts w:ascii="Times New Roman" w:hAnsi="Times New Roman" w:cs="Times New Roman"/>
          <w:sz w:val="24"/>
          <w:szCs w:val="24"/>
          <w:lang w:val="en-GB"/>
        </w:rPr>
        <w:t>Finally, she</w:t>
      </w:r>
      <w:r w:rsidRPr="00525653">
        <w:rPr>
          <w:rFonts w:ascii="Times New Roman" w:hAnsi="Times New Roman" w:cs="Times New Roman"/>
          <w:sz w:val="24"/>
          <w:szCs w:val="24"/>
          <w:lang w:val="en-GB"/>
        </w:rPr>
        <w:t xml:space="preserve"> called for </w:t>
      </w:r>
      <w:r w:rsidR="00B37B37" w:rsidRPr="00525653">
        <w:rPr>
          <w:rFonts w:ascii="Times New Roman" w:hAnsi="Times New Roman" w:cs="Times New Roman"/>
          <w:sz w:val="24"/>
          <w:szCs w:val="24"/>
          <w:lang w:val="en-GB"/>
        </w:rPr>
        <w:t>the unity of ASEM</w:t>
      </w:r>
      <w:r w:rsidR="00B37B37" w:rsidRPr="00525653">
        <w:rPr>
          <w:rFonts w:ascii="Times New Roman" w:hAnsi="Times New Roman" w:cs="Times New Roman"/>
          <w:sz w:val="24"/>
          <w:szCs w:val="24"/>
          <w:lang w:bidi="th-TH"/>
        </w:rPr>
        <w:t xml:space="preserve">’s efforts to build </w:t>
      </w:r>
      <w:r w:rsidR="008D1F2A" w:rsidRPr="00525653">
        <w:rPr>
          <w:rFonts w:ascii="Times New Roman" w:hAnsi="Times New Roman" w:cs="Times New Roman"/>
          <w:sz w:val="24"/>
          <w:szCs w:val="24"/>
          <w:lang w:bidi="th-TH"/>
        </w:rPr>
        <w:t>an</w:t>
      </w:r>
      <w:r w:rsidR="00B37B37" w:rsidRPr="00525653">
        <w:rPr>
          <w:rFonts w:ascii="Times New Roman" w:hAnsi="Times New Roman" w:cs="Times New Roman"/>
          <w:sz w:val="24"/>
          <w:szCs w:val="24"/>
          <w:lang w:bidi="th-TH"/>
        </w:rPr>
        <w:t xml:space="preserve"> inclusive society and move Asia and Europe towards the achievement of sustainable development.</w:t>
      </w:r>
    </w:p>
    <w:p w14:paraId="1223E6C9" w14:textId="09DF1B4B" w:rsidR="005A18CB" w:rsidRPr="00525653" w:rsidRDefault="001134F9" w:rsidP="001134F9">
      <w:pPr>
        <w:spacing w:after="0"/>
        <w:jc w:val="center"/>
        <w:rPr>
          <w:rFonts w:ascii="Times New Roman" w:hAnsi="Times New Roman" w:cs="Times New Roman"/>
          <w:sz w:val="24"/>
          <w:szCs w:val="24"/>
          <w:lang w:bidi="th-TH"/>
        </w:rPr>
      </w:pPr>
      <w:r w:rsidRPr="00525653">
        <w:rPr>
          <w:rFonts w:ascii="Times New Roman" w:hAnsi="Times New Roman" w:cs="Times New Roman"/>
          <w:sz w:val="24"/>
          <w:szCs w:val="24"/>
          <w:lang w:bidi="th-TH"/>
        </w:rPr>
        <w:t>________________________</w:t>
      </w:r>
    </w:p>
    <w:p w14:paraId="06597B19" w14:textId="77777777" w:rsidR="00D83402" w:rsidRPr="00525653" w:rsidRDefault="00D83402" w:rsidP="007E4E06">
      <w:pPr>
        <w:spacing w:after="0"/>
        <w:jc w:val="thaiDistribute"/>
        <w:rPr>
          <w:rFonts w:ascii="Times New Roman" w:hAnsi="Times New Roman" w:cs="Times New Roman"/>
          <w:sz w:val="24"/>
          <w:szCs w:val="24"/>
        </w:rPr>
      </w:pPr>
    </w:p>
    <w:p w14:paraId="31D42BE6" w14:textId="77777777" w:rsidR="00D83402" w:rsidRPr="00525653" w:rsidRDefault="00D83402" w:rsidP="007E4E06">
      <w:pPr>
        <w:spacing w:after="0"/>
        <w:jc w:val="thaiDistribute"/>
        <w:rPr>
          <w:rFonts w:ascii="Times New Roman" w:hAnsi="Times New Roman" w:cs="Times New Roman"/>
          <w:sz w:val="24"/>
          <w:szCs w:val="24"/>
          <w:lang w:val="en-GB"/>
        </w:rPr>
      </w:pPr>
    </w:p>
    <w:p w14:paraId="33A4EAC6" w14:textId="77777777" w:rsidR="00DD60FB" w:rsidRPr="00525653" w:rsidRDefault="00DD60FB" w:rsidP="007E4E06">
      <w:pPr>
        <w:jc w:val="thaiDistribute"/>
        <w:rPr>
          <w:rFonts w:ascii="Times New Roman" w:hAnsi="Times New Roman" w:cs="Times New Roman"/>
          <w:sz w:val="24"/>
          <w:szCs w:val="24"/>
        </w:rPr>
      </w:pPr>
    </w:p>
    <w:p w14:paraId="58CF8E10" w14:textId="77777777" w:rsidR="001A54CD" w:rsidRPr="00525653" w:rsidRDefault="001A54CD" w:rsidP="007E4E06">
      <w:pPr>
        <w:spacing w:after="0" w:line="240" w:lineRule="auto"/>
        <w:jc w:val="thaiDistribute"/>
        <w:rPr>
          <w:rFonts w:ascii="Times New Roman" w:hAnsi="Times New Roman" w:cs="Times New Roman"/>
          <w:sz w:val="24"/>
          <w:szCs w:val="24"/>
        </w:rPr>
      </w:pPr>
    </w:p>
    <w:sectPr w:rsidR="001A54CD" w:rsidRPr="005256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7572" w14:textId="77777777" w:rsidR="00411207" w:rsidRDefault="00411207" w:rsidP="001E249D">
      <w:pPr>
        <w:spacing w:after="0" w:line="240" w:lineRule="auto"/>
      </w:pPr>
      <w:r>
        <w:separator/>
      </w:r>
    </w:p>
  </w:endnote>
  <w:endnote w:type="continuationSeparator" w:id="0">
    <w:p w14:paraId="2A6E7C54" w14:textId="77777777" w:rsidR="00411207" w:rsidRDefault="00411207" w:rsidP="001E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Open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f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7D8C" w14:textId="77777777" w:rsidR="00411207" w:rsidRDefault="00411207" w:rsidP="001E249D">
      <w:pPr>
        <w:spacing w:after="0" w:line="240" w:lineRule="auto"/>
      </w:pPr>
      <w:r>
        <w:separator/>
      </w:r>
    </w:p>
  </w:footnote>
  <w:footnote w:type="continuationSeparator" w:id="0">
    <w:p w14:paraId="52E35999" w14:textId="77777777" w:rsidR="00411207" w:rsidRDefault="00411207" w:rsidP="001E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31295"/>
      <w:docPartObj>
        <w:docPartGallery w:val="Page Numbers (Top of Page)"/>
        <w:docPartUnique/>
      </w:docPartObj>
    </w:sdtPr>
    <w:sdtEndPr/>
    <w:sdtContent>
      <w:p w14:paraId="1507872C" w14:textId="77777777" w:rsidR="006E614E" w:rsidRDefault="006E614E">
        <w:pPr>
          <w:pStyle w:val="a8"/>
          <w:jc w:val="center"/>
        </w:pPr>
        <w:r>
          <w:fldChar w:fldCharType="begin"/>
        </w:r>
        <w:r>
          <w:instrText>PAGE   \* MERGEFORMAT</w:instrText>
        </w:r>
        <w:r>
          <w:fldChar w:fldCharType="separate"/>
        </w:r>
        <w:r w:rsidR="00C5424D" w:rsidRPr="00C5424D">
          <w:rPr>
            <w:rFonts w:cs="Calibri"/>
            <w:noProof/>
            <w:lang w:val="th-TH" w:bidi="th-TH"/>
          </w:rPr>
          <w:t>6</w:t>
        </w:r>
        <w:r>
          <w:fldChar w:fldCharType="end"/>
        </w:r>
      </w:p>
    </w:sdtContent>
  </w:sdt>
  <w:p w14:paraId="5CD97122" w14:textId="77777777" w:rsidR="006E614E" w:rsidRDefault="006E61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5CE"/>
    <w:multiLevelType w:val="hybridMultilevel"/>
    <w:tmpl w:val="6B74B1A0"/>
    <w:lvl w:ilvl="0" w:tplc="159EA64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1F35"/>
    <w:multiLevelType w:val="multilevel"/>
    <w:tmpl w:val="FC1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B1FC0"/>
    <w:multiLevelType w:val="hybridMultilevel"/>
    <w:tmpl w:val="13365BC2"/>
    <w:lvl w:ilvl="0" w:tplc="8E281DFA">
      <w:start w:val="1"/>
      <w:numFmt w:val="decimal"/>
      <w:lvlText w:val="%1"/>
      <w:lvlJc w:val="left"/>
      <w:pPr>
        <w:ind w:left="720" w:hanging="360"/>
      </w:pPr>
      <w:rPr>
        <w:rFonts w:cstheme="minorBidi"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2EA9"/>
    <w:multiLevelType w:val="hybridMultilevel"/>
    <w:tmpl w:val="858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3092"/>
    <w:multiLevelType w:val="multilevel"/>
    <w:tmpl w:val="19122A44"/>
    <w:name w:val="Bullet"/>
    <w:lvl w:ilvl="0">
      <w:start w:val="1"/>
      <w:numFmt w:val="bullet"/>
      <w:pStyle w:val="Bullet"/>
      <w:lvlText w:val=""/>
      <w:lvlJc w:val="left"/>
      <w:pPr>
        <w:ind w:left="644" w:hanging="360"/>
      </w:pPr>
      <w:rPr>
        <w:rFonts w:ascii="Symbol" w:hAnsi="Symbol" w:hint="default"/>
        <w:color w:val="auto"/>
        <w:sz w:val="16"/>
        <w:szCs w:val="16"/>
      </w:rPr>
    </w:lvl>
    <w:lvl w:ilvl="1">
      <w:start w:val="1"/>
      <w:numFmt w:val="decimal"/>
      <w:pStyle w:val="Bullet1"/>
      <w:lvlText w:val="%2"/>
      <w:lvlJc w:val="left"/>
      <w:pPr>
        <w:tabs>
          <w:tab w:val="num" w:pos="572"/>
        </w:tabs>
        <w:ind w:left="572" w:hanging="288"/>
      </w:pPr>
      <w:rPr>
        <w:rFonts w:hint="default"/>
        <w:b/>
        <w:color w:val="DF0714"/>
      </w:rPr>
    </w:lvl>
    <w:lvl w:ilvl="2">
      <w:start w:val="1"/>
      <w:numFmt w:val="none"/>
      <w:suff w:val="nothing"/>
      <w:lvlText w:val=""/>
      <w:lvlJc w:val="right"/>
      <w:pPr>
        <w:ind w:left="-4" w:firstLine="0"/>
      </w:pPr>
      <w:rPr>
        <w:rFonts w:hint="default"/>
      </w:rPr>
    </w:lvl>
    <w:lvl w:ilvl="3">
      <w:start w:val="1"/>
      <w:numFmt w:val="none"/>
      <w:suff w:val="nothing"/>
      <w:lvlText w:val=""/>
      <w:lvlJc w:val="left"/>
      <w:pPr>
        <w:ind w:left="-4" w:firstLine="0"/>
      </w:pPr>
      <w:rPr>
        <w:rFonts w:hint="default"/>
      </w:rPr>
    </w:lvl>
    <w:lvl w:ilvl="4">
      <w:start w:val="1"/>
      <w:numFmt w:val="none"/>
      <w:suff w:val="nothing"/>
      <w:lvlText w:val=""/>
      <w:lvlJc w:val="left"/>
      <w:pPr>
        <w:ind w:left="-4" w:firstLine="0"/>
      </w:pPr>
      <w:rPr>
        <w:rFonts w:hint="default"/>
      </w:rPr>
    </w:lvl>
    <w:lvl w:ilvl="5">
      <w:start w:val="1"/>
      <w:numFmt w:val="none"/>
      <w:suff w:val="nothing"/>
      <w:lvlText w:val=""/>
      <w:lvlJc w:val="right"/>
      <w:pPr>
        <w:ind w:left="-4" w:firstLine="0"/>
      </w:pPr>
      <w:rPr>
        <w:rFonts w:hint="default"/>
      </w:rPr>
    </w:lvl>
    <w:lvl w:ilvl="6">
      <w:start w:val="1"/>
      <w:numFmt w:val="none"/>
      <w:suff w:val="nothing"/>
      <w:lvlText w:val=""/>
      <w:lvlJc w:val="left"/>
      <w:pPr>
        <w:ind w:left="-4" w:firstLine="0"/>
      </w:pPr>
      <w:rPr>
        <w:rFonts w:hint="default"/>
      </w:rPr>
    </w:lvl>
    <w:lvl w:ilvl="7">
      <w:start w:val="1"/>
      <w:numFmt w:val="none"/>
      <w:suff w:val="nothing"/>
      <w:lvlText w:val=""/>
      <w:lvlJc w:val="left"/>
      <w:pPr>
        <w:ind w:left="-4" w:firstLine="0"/>
      </w:pPr>
      <w:rPr>
        <w:rFonts w:hint="default"/>
      </w:rPr>
    </w:lvl>
    <w:lvl w:ilvl="8">
      <w:start w:val="14"/>
      <w:numFmt w:val="bullet"/>
      <w:lvlText w:val=""/>
      <w:lvlJc w:val="left"/>
      <w:pPr>
        <w:ind w:left="-4" w:firstLine="0"/>
      </w:pPr>
      <w:rPr>
        <w:rFonts w:ascii="Wingdings" w:eastAsiaTheme="minorHAnsi" w:hAnsi="Wingdings" w:cs="Arial" w:hint="default"/>
      </w:rPr>
    </w:lvl>
  </w:abstractNum>
  <w:abstractNum w:abstractNumId="5">
    <w:nsid w:val="10FD79DD"/>
    <w:multiLevelType w:val="multilevel"/>
    <w:tmpl w:val="E2E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B2075"/>
    <w:multiLevelType w:val="multilevel"/>
    <w:tmpl w:val="CEA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73A91"/>
    <w:multiLevelType w:val="hybridMultilevel"/>
    <w:tmpl w:val="7866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4449D"/>
    <w:multiLevelType w:val="hybridMultilevel"/>
    <w:tmpl w:val="D866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380802"/>
    <w:multiLevelType w:val="hybridMultilevel"/>
    <w:tmpl w:val="F278A5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5013F29"/>
    <w:multiLevelType w:val="hybridMultilevel"/>
    <w:tmpl w:val="ECA6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A4323"/>
    <w:multiLevelType w:val="hybridMultilevel"/>
    <w:tmpl w:val="14E86574"/>
    <w:lvl w:ilvl="0" w:tplc="D2546D9A">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A6A12"/>
    <w:multiLevelType w:val="hybridMultilevel"/>
    <w:tmpl w:val="0F82682E"/>
    <w:lvl w:ilvl="0" w:tplc="4A701B46">
      <w:start w:val="1"/>
      <w:numFmt w:val="bullet"/>
      <w:lvlText w:val="•"/>
      <w:lvlJc w:val="left"/>
      <w:pPr>
        <w:tabs>
          <w:tab w:val="num" w:pos="720"/>
        </w:tabs>
        <w:ind w:left="720" w:hanging="360"/>
      </w:pPr>
      <w:rPr>
        <w:rFonts w:ascii="Angsana New" w:hAnsi="Angsana New" w:hint="default"/>
      </w:rPr>
    </w:lvl>
    <w:lvl w:ilvl="1" w:tplc="D4A2F154" w:tentative="1">
      <w:start w:val="1"/>
      <w:numFmt w:val="bullet"/>
      <w:lvlText w:val="•"/>
      <w:lvlJc w:val="left"/>
      <w:pPr>
        <w:tabs>
          <w:tab w:val="num" w:pos="1440"/>
        </w:tabs>
        <w:ind w:left="1440" w:hanging="360"/>
      </w:pPr>
      <w:rPr>
        <w:rFonts w:ascii="Angsana New" w:hAnsi="Angsana New" w:hint="default"/>
      </w:rPr>
    </w:lvl>
    <w:lvl w:ilvl="2" w:tplc="DDF46970" w:tentative="1">
      <w:start w:val="1"/>
      <w:numFmt w:val="bullet"/>
      <w:lvlText w:val="•"/>
      <w:lvlJc w:val="left"/>
      <w:pPr>
        <w:tabs>
          <w:tab w:val="num" w:pos="2160"/>
        </w:tabs>
        <w:ind w:left="2160" w:hanging="360"/>
      </w:pPr>
      <w:rPr>
        <w:rFonts w:ascii="Angsana New" w:hAnsi="Angsana New" w:hint="default"/>
      </w:rPr>
    </w:lvl>
    <w:lvl w:ilvl="3" w:tplc="63E00CAA" w:tentative="1">
      <w:start w:val="1"/>
      <w:numFmt w:val="bullet"/>
      <w:lvlText w:val="•"/>
      <w:lvlJc w:val="left"/>
      <w:pPr>
        <w:tabs>
          <w:tab w:val="num" w:pos="2880"/>
        </w:tabs>
        <w:ind w:left="2880" w:hanging="360"/>
      </w:pPr>
      <w:rPr>
        <w:rFonts w:ascii="Angsana New" w:hAnsi="Angsana New" w:hint="default"/>
      </w:rPr>
    </w:lvl>
    <w:lvl w:ilvl="4" w:tplc="59ACAFA8" w:tentative="1">
      <w:start w:val="1"/>
      <w:numFmt w:val="bullet"/>
      <w:lvlText w:val="•"/>
      <w:lvlJc w:val="left"/>
      <w:pPr>
        <w:tabs>
          <w:tab w:val="num" w:pos="3600"/>
        </w:tabs>
        <w:ind w:left="3600" w:hanging="360"/>
      </w:pPr>
      <w:rPr>
        <w:rFonts w:ascii="Angsana New" w:hAnsi="Angsana New" w:hint="default"/>
      </w:rPr>
    </w:lvl>
    <w:lvl w:ilvl="5" w:tplc="36105400" w:tentative="1">
      <w:start w:val="1"/>
      <w:numFmt w:val="bullet"/>
      <w:lvlText w:val="•"/>
      <w:lvlJc w:val="left"/>
      <w:pPr>
        <w:tabs>
          <w:tab w:val="num" w:pos="4320"/>
        </w:tabs>
        <w:ind w:left="4320" w:hanging="360"/>
      </w:pPr>
      <w:rPr>
        <w:rFonts w:ascii="Angsana New" w:hAnsi="Angsana New" w:hint="default"/>
      </w:rPr>
    </w:lvl>
    <w:lvl w:ilvl="6" w:tplc="16A418D4" w:tentative="1">
      <w:start w:val="1"/>
      <w:numFmt w:val="bullet"/>
      <w:lvlText w:val="•"/>
      <w:lvlJc w:val="left"/>
      <w:pPr>
        <w:tabs>
          <w:tab w:val="num" w:pos="5040"/>
        </w:tabs>
        <w:ind w:left="5040" w:hanging="360"/>
      </w:pPr>
      <w:rPr>
        <w:rFonts w:ascii="Angsana New" w:hAnsi="Angsana New" w:hint="default"/>
      </w:rPr>
    </w:lvl>
    <w:lvl w:ilvl="7" w:tplc="BC8A7266" w:tentative="1">
      <w:start w:val="1"/>
      <w:numFmt w:val="bullet"/>
      <w:lvlText w:val="•"/>
      <w:lvlJc w:val="left"/>
      <w:pPr>
        <w:tabs>
          <w:tab w:val="num" w:pos="5760"/>
        </w:tabs>
        <w:ind w:left="5760" w:hanging="360"/>
      </w:pPr>
      <w:rPr>
        <w:rFonts w:ascii="Angsana New" w:hAnsi="Angsana New" w:hint="default"/>
      </w:rPr>
    </w:lvl>
    <w:lvl w:ilvl="8" w:tplc="3B8E0DAA" w:tentative="1">
      <w:start w:val="1"/>
      <w:numFmt w:val="bullet"/>
      <w:lvlText w:val="•"/>
      <w:lvlJc w:val="left"/>
      <w:pPr>
        <w:tabs>
          <w:tab w:val="num" w:pos="6480"/>
        </w:tabs>
        <w:ind w:left="6480" w:hanging="360"/>
      </w:pPr>
      <w:rPr>
        <w:rFonts w:ascii="Angsana New" w:hAnsi="Angsana New" w:hint="default"/>
      </w:rPr>
    </w:lvl>
  </w:abstractNum>
  <w:abstractNum w:abstractNumId="13">
    <w:nsid w:val="39274FED"/>
    <w:multiLevelType w:val="hybridMultilevel"/>
    <w:tmpl w:val="6C6C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83847"/>
    <w:multiLevelType w:val="hybridMultilevel"/>
    <w:tmpl w:val="CEBEF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C9724F3"/>
    <w:multiLevelType w:val="hybridMultilevel"/>
    <w:tmpl w:val="1EF2A4CA"/>
    <w:lvl w:ilvl="0" w:tplc="8CDC4714">
      <w:start w:val="1"/>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CC93C94"/>
    <w:multiLevelType w:val="hybridMultilevel"/>
    <w:tmpl w:val="8A38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E275F"/>
    <w:multiLevelType w:val="hybridMultilevel"/>
    <w:tmpl w:val="EFCCFA02"/>
    <w:lvl w:ilvl="0" w:tplc="AD64632A">
      <w:start w:val="1"/>
      <w:numFmt w:val="decimal"/>
      <w:lvlText w:val="%1."/>
      <w:lvlJc w:val="left"/>
      <w:pPr>
        <w:ind w:left="720" w:hanging="36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E005F"/>
    <w:multiLevelType w:val="hybridMultilevel"/>
    <w:tmpl w:val="B86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B04A1"/>
    <w:multiLevelType w:val="multilevel"/>
    <w:tmpl w:val="5A947C96"/>
    <w:lvl w:ilvl="0">
      <w:start w:val="4"/>
      <w:numFmt w:val="decimal"/>
      <w:lvlText w:val="%1"/>
      <w:lvlJc w:val="left"/>
      <w:pPr>
        <w:ind w:left="360" w:hanging="360"/>
      </w:pPr>
      <w:rPr>
        <w:rFonts w:cstheme="minorBidi"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20">
    <w:nsid w:val="500F267E"/>
    <w:multiLevelType w:val="hybridMultilevel"/>
    <w:tmpl w:val="BBB83600"/>
    <w:lvl w:ilvl="0" w:tplc="0FB885C4">
      <w:start w:val="1"/>
      <w:numFmt w:val="decimal"/>
      <w:lvlText w:val="%1."/>
      <w:lvlJc w:val="left"/>
      <w:pPr>
        <w:ind w:left="720" w:hanging="360"/>
      </w:pPr>
      <w:rPr>
        <w:rFonts w:ascii="Calibri" w:hAnsi="Calibri" w:cs="Calibri" w:hint="default"/>
        <w:b w:val="0"/>
        <w:bCs/>
        <w:i w:val="0"/>
        <w:iCs w:val="0"/>
        <w:color w:val="auto"/>
        <w:sz w:val="24"/>
        <w:szCs w:val="24"/>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8C6785"/>
    <w:multiLevelType w:val="hybridMultilevel"/>
    <w:tmpl w:val="6C987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98B23E9"/>
    <w:multiLevelType w:val="multilevel"/>
    <w:tmpl w:val="A49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3B0802"/>
    <w:multiLevelType w:val="multilevel"/>
    <w:tmpl w:val="DE00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4"/>
  </w:num>
  <w:num w:numId="4">
    <w:abstractNumId w:val="11"/>
  </w:num>
  <w:num w:numId="5">
    <w:abstractNumId w:val="17"/>
  </w:num>
  <w:num w:numId="6">
    <w:abstractNumId w:val="18"/>
  </w:num>
  <w:num w:numId="7">
    <w:abstractNumId w:val="9"/>
  </w:num>
  <w:num w:numId="8">
    <w:abstractNumId w:val="5"/>
  </w:num>
  <w:num w:numId="9">
    <w:abstractNumId w:val="6"/>
  </w:num>
  <w:num w:numId="10">
    <w:abstractNumId w:val="8"/>
  </w:num>
  <w:num w:numId="11">
    <w:abstractNumId w:val="3"/>
  </w:num>
  <w:num w:numId="12">
    <w:abstractNumId w:val="0"/>
  </w:num>
  <w:num w:numId="13">
    <w:abstractNumId w:val="19"/>
  </w:num>
  <w:num w:numId="14">
    <w:abstractNumId w:val="14"/>
  </w:num>
  <w:num w:numId="15">
    <w:abstractNumId w:val="1"/>
  </w:num>
  <w:num w:numId="16">
    <w:abstractNumId w:val="22"/>
  </w:num>
  <w:num w:numId="17">
    <w:abstractNumId w:val="21"/>
  </w:num>
  <w:num w:numId="18">
    <w:abstractNumId w:val="16"/>
  </w:num>
  <w:num w:numId="19">
    <w:abstractNumId w:val="2"/>
  </w:num>
  <w:num w:numId="20">
    <w:abstractNumId w:val="13"/>
  </w:num>
  <w:num w:numId="21">
    <w:abstractNumId w:val="15"/>
  </w:num>
  <w:num w:numId="22">
    <w:abstractNumId w:val="7"/>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7F"/>
    <w:rsid w:val="000036B8"/>
    <w:rsid w:val="000042A5"/>
    <w:rsid w:val="000142FD"/>
    <w:rsid w:val="0003144E"/>
    <w:rsid w:val="000319EF"/>
    <w:rsid w:val="0003478E"/>
    <w:rsid w:val="00040766"/>
    <w:rsid w:val="00050C1C"/>
    <w:rsid w:val="00054F0C"/>
    <w:rsid w:val="00057324"/>
    <w:rsid w:val="00082670"/>
    <w:rsid w:val="00082AB6"/>
    <w:rsid w:val="00083D00"/>
    <w:rsid w:val="00084DA0"/>
    <w:rsid w:val="000859B1"/>
    <w:rsid w:val="00090F85"/>
    <w:rsid w:val="00095215"/>
    <w:rsid w:val="0009653A"/>
    <w:rsid w:val="000A0F93"/>
    <w:rsid w:val="000A4364"/>
    <w:rsid w:val="000B14D7"/>
    <w:rsid w:val="000B2FE3"/>
    <w:rsid w:val="000B3C95"/>
    <w:rsid w:val="000C0847"/>
    <w:rsid w:val="000C3A0B"/>
    <w:rsid w:val="000D304A"/>
    <w:rsid w:val="000E2ADD"/>
    <w:rsid w:val="000E2E96"/>
    <w:rsid w:val="000F6A44"/>
    <w:rsid w:val="00102DA4"/>
    <w:rsid w:val="00103D09"/>
    <w:rsid w:val="0010687C"/>
    <w:rsid w:val="00106C1D"/>
    <w:rsid w:val="00112FC9"/>
    <w:rsid w:val="001134F9"/>
    <w:rsid w:val="00140D9A"/>
    <w:rsid w:val="0014619F"/>
    <w:rsid w:val="0014622F"/>
    <w:rsid w:val="001465C8"/>
    <w:rsid w:val="0015555C"/>
    <w:rsid w:val="00156859"/>
    <w:rsid w:val="0017786B"/>
    <w:rsid w:val="00185EB3"/>
    <w:rsid w:val="001A1331"/>
    <w:rsid w:val="001A54CD"/>
    <w:rsid w:val="001A7512"/>
    <w:rsid w:val="001B1D62"/>
    <w:rsid w:val="001B314D"/>
    <w:rsid w:val="001B415B"/>
    <w:rsid w:val="001C1C48"/>
    <w:rsid w:val="001D0BE1"/>
    <w:rsid w:val="001D49A2"/>
    <w:rsid w:val="001E249D"/>
    <w:rsid w:val="001E3C43"/>
    <w:rsid w:val="001E6887"/>
    <w:rsid w:val="001E6EE4"/>
    <w:rsid w:val="00201127"/>
    <w:rsid w:val="002111B2"/>
    <w:rsid w:val="00211F50"/>
    <w:rsid w:val="00213AEB"/>
    <w:rsid w:val="00213C1B"/>
    <w:rsid w:val="00213F60"/>
    <w:rsid w:val="002142B0"/>
    <w:rsid w:val="00215266"/>
    <w:rsid w:val="0021580E"/>
    <w:rsid w:val="002211BB"/>
    <w:rsid w:val="00222540"/>
    <w:rsid w:val="0022303D"/>
    <w:rsid w:val="00251281"/>
    <w:rsid w:val="00256648"/>
    <w:rsid w:val="0025783F"/>
    <w:rsid w:val="00265A7D"/>
    <w:rsid w:val="00267AF0"/>
    <w:rsid w:val="00277C0B"/>
    <w:rsid w:val="00280462"/>
    <w:rsid w:val="002B0CF9"/>
    <w:rsid w:val="002B26EE"/>
    <w:rsid w:val="002C5AC5"/>
    <w:rsid w:val="002D0405"/>
    <w:rsid w:val="002D33C5"/>
    <w:rsid w:val="002D77FE"/>
    <w:rsid w:val="002E2A15"/>
    <w:rsid w:val="002E307E"/>
    <w:rsid w:val="002E43E1"/>
    <w:rsid w:val="002F5959"/>
    <w:rsid w:val="002F6262"/>
    <w:rsid w:val="003075F0"/>
    <w:rsid w:val="00315A83"/>
    <w:rsid w:val="00325E6F"/>
    <w:rsid w:val="003273C1"/>
    <w:rsid w:val="003400C8"/>
    <w:rsid w:val="00342F76"/>
    <w:rsid w:val="003446A2"/>
    <w:rsid w:val="00345C1C"/>
    <w:rsid w:val="00352818"/>
    <w:rsid w:val="00354C9E"/>
    <w:rsid w:val="00362801"/>
    <w:rsid w:val="00363929"/>
    <w:rsid w:val="00365105"/>
    <w:rsid w:val="00365CF1"/>
    <w:rsid w:val="00370920"/>
    <w:rsid w:val="00376956"/>
    <w:rsid w:val="003801C9"/>
    <w:rsid w:val="00380A05"/>
    <w:rsid w:val="003818BD"/>
    <w:rsid w:val="00382172"/>
    <w:rsid w:val="003826FB"/>
    <w:rsid w:val="0038637F"/>
    <w:rsid w:val="00393312"/>
    <w:rsid w:val="003B407C"/>
    <w:rsid w:val="003C0F78"/>
    <w:rsid w:val="003C3E8F"/>
    <w:rsid w:val="003D76F7"/>
    <w:rsid w:val="003D77FF"/>
    <w:rsid w:val="003E07A1"/>
    <w:rsid w:val="003E7A7B"/>
    <w:rsid w:val="003E7CBA"/>
    <w:rsid w:val="003F3E4D"/>
    <w:rsid w:val="00400A9D"/>
    <w:rsid w:val="00404F4D"/>
    <w:rsid w:val="00411207"/>
    <w:rsid w:val="004144B9"/>
    <w:rsid w:val="0043453E"/>
    <w:rsid w:val="00435D73"/>
    <w:rsid w:val="00436AB3"/>
    <w:rsid w:val="00440ADE"/>
    <w:rsid w:val="004418FA"/>
    <w:rsid w:val="0044502D"/>
    <w:rsid w:val="00454C18"/>
    <w:rsid w:val="0045507B"/>
    <w:rsid w:val="00474E99"/>
    <w:rsid w:val="004757EB"/>
    <w:rsid w:val="00475A18"/>
    <w:rsid w:val="004825C5"/>
    <w:rsid w:val="0049158D"/>
    <w:rsid w:val="004A4096"/>
    <w:rsid w:val="004B3152"/>
    <w:rsid w:val="004B33A8"/>
    <w:rsid w:val="004C26D4"/>
    <w:rsid w:val="004C281D"/>
    <w:rsid w:val="004C4833"/>
    <w:rsid w:val="004D25C4"/>
    <w:rsid w:val="004D2FB4"/>
    <w:rsid w:val="004D512A"/>
    <w:rsid w:val="004D7CAD"/>
    <w:rsid w:val="004E0AE0"/>
    <w:rsid w:val="004E1CF4"/>
    <w:rsid w:val="004E28BC"/>
    <w:rsid w:val="004E2BCD"/>
    <w:rsid w:val="004F0903"/>
    <w:rsid w:val="00502D67"/>
    <w:rsid w:val="00506111"/>
    <w:rsid w:val="0052024A"/>
    <w:rsid w:val="00525653"/>
    <w:rsid w:val="0053451D"/>
    <w:rsid w:val="005359F2"/>
    <w:rsid w:val="0054672A"/>
    <w:rsid w:val="0055700E"/>
    <w:rsid w:val="0056047D"/>
    <w:rsid w:val="00574CB6"/>
    <w:rsid w:val="00587E60"/>
    <w:rsid w:val="00594649"/>
    <w:rsid w:val="00595DEB"/>
    <w:rsid w:val="005968D5"/>
    <w:rsid w:val="0059698F"/>
    <w:rsid w:val="00597B6B"/>
    <w:rsid w:val="005A18CB"/>
    <w:rsid w:val="005A1BCD"/>
    <w:rsid w:val="005B5640"/>
    <w:rsid w:val="005B662B"/>
    <w:rsid w:val="005B764A"/>
    <w:rsid w:val="005C4E81"/>
    <w:rsid w:val="005D0FEF"/>
    <w:rsid w:val="005E3AE1"/>
    <w:rsid w:val="00612348"/>
    <w:rsid w:val="00617BF3"/>
    <w:rsid w:val="006241D8"/>
    <w:rsid w:val="00630AE5"/>
    <w:rsid w:val="00633891"/>
    <w:rsid w:val="006357F2"/>
    <w:rsid w:val="00635C0F"/>
    <w:rsid w:val="00643E5B"/>
    <w:rsid w:val="00665001"/>
    <w:rsid w:val="0067324D"/>
    <w:rsid w:val="00691006"/>
    <w:rsid w:val="00691742"/>
    <w:rsid w:val="006B1DEB"/>
    <w:rsid w:val="006B4FC0"/>
    <w:rsid w:val="006B58DF"/>
    <w:rsid w:val="006C0B9D"/>
    <w:rsid w:val="006C48E0"/>
    <w:rsid w:val="006C7AC4"/>
    <w:rsid w:val="006D4309"/>
    <w:rsid w:val="006D6D7B"/>
    <w:rsid w:val="006E097F"/>
    <w:rsid w:val="006E4AC2"/>
    <w:rsid w:val="006E614E"/>
    <w:rsid w:val="006F09E4"/>
    <w:rsid w:val="007001EC"/>
    <w:rsid w:val="00703210"/>
    <w:rsid w:val="00726354"/>
    <w:rsid w:val="007341CC"/>
    <w:rsid w:val="00742489"/>
    <w:rsid w:val="00742AFD"/>
    <w:rsid w:val="007518CC"/>
    <w:rsid w:val="007608F7"/>
    <w:rsid w:val="00791AC1"/>
    <w:rsid w:val="00797EEB"/>
    <w:rsid w:val="007A447B"/>
    <w:rsid w:val="007C40E7"/>
    <w:rsid w:val="007C4864"/>
    <w:rsid w:val="007C4BEE"/>
    <w:rsid w:val="007E0C49"/>
    <w:rsid w:val="007E4E06"/>
    <w:rsid w:val="007F3C36"/>
    <w:rsid w:val="00803C18"/>
    <w:rsid w:val="0080434C"/>
    <w:rsid w:val="008064F0"/>
    <w:rsid w:val="00815672"/>
    <w:rsid w:val="00826425"/>
    <w:rsid w:val="00826C4D"/>
    <w:rsid w:val="00830CDC"/>
    <w:rsid w:val="00845918"/>
    <w:rsid w:val="00850B1E"/>
    <w:rsid w:val="00856C33"/>
    <w:rsid w:val="00866C95"/>
    <w:rsid w:val="00880CB8"/>
    <w:rsid w:val="008976FB"/>
    <w:rsid w:val="008A1128"/>
    <w:rsid w:val="008A4D21"/>
    <w:rsid w:val="008B1D62"/>
    <w:rsid w:val="008B7271"/>
    <w:rsid w:val="008C05A7"/>
    <w:rsid w:val="008C0AC2"/>
    <w:rsid w:val="008C177C"/>
    <w:rsid w:val="008C23CD"/>
    <w:rsid w:val="008C6582"/>
    <w:rsid w:val="008C6B1B"/>
    <w:rsid w:val="008D1F2A"/>
    <w:rsid w:val="008D59A2"/>
    <w:rsid w:val="008F0FE6"/>
    <w:rsid w:val="008F1770"/>
    <w:rsid w:val="008F1835"/>
    <w:rsid w:val="00901EAE"/>
    <w:rsid w:val="00906E95"/>
    <w:rsid w:val="00915488"/>
    <w:rsid w:val="00920301"/>
    <w:rsid w:val="009208BD"/>
    <w:rsid w:val="009229B5"/>
    <w:rsid w:val="00923A70"/>
    <w:rsid w:val="00924258"/>
    <w:rsid w:val="00926339"/>
    <w:rsid w:val="00927368"/>
    <w:rsid w:val="0093032A"/>
    <w:rsid w:val="00935FE1"/>
    <w:rsid w:val="009379E9"/>
    <w:rsid w:val="0094731D"/>
    <w:rsid w:val="0095203D"/>
    <w:rsid w:val="00952738"/>
    <w:rsid w:val="009572F2"/>
    <w:rsid w:val="00957CCC"/>
    <w:rsid w:val="00971597"/>
    <w:rsid w:val="009743E1"/>
    <w:rsid w:val="0098062A"/>
    <w:rsid w:val="00980BF6"/>
    <w:rsid w:val="009B159C"/>
    <w:rsid w:val="009C4454"/>
    <w:rsid w:val="009D3994"/>
    <w:rsid w:val="009D4374"/>
    <w:rsid w:val="009E53E2"/>
    <w:rsid w:val="00A00EF2"/>
    <w:rsid w:val="00A040FF"/>
    <w:rsid w:val="00A12830"/>
    <w:rsid w:val="00A24397"/>
    <w:rsid w:val="00A3258C"/>
    <w:rsid w:val="00A431A4"/>
    <w:rsid w:val="00A43A8D"/>
    <w:rsid w:val="00A54C39"/>
    <w:rsid w:val="00A576EC"/>
    <w:rsid w:val="00A7216E"/>
    <w:rsid w:val="00A721F6"/>
    <w:rsid w:val="00A80301"/>
    <w:rsid w:val="00A83176"/>
    <w:rsid w:val="00A84B9A"/>
    <w:rsid w:val="00A9297E"/>
    <w:rsid w:val="00A94787"/>
    <w:rsid w:val="00A95DAC"/>
    <w:rsid w:val="00AA3632"/>
    <w:rsid w:val="00AA5941"/>
    <w:rsid w:val="00AC57C6"/>
    <w:rsid w:val="00AC5E2D"/>
    <w:rsid w:val="00AD06F2"/>
    <w:rsid w:val="00AD1329"/>
    <w:rsid w:val="00AD22AC"/>
    <w:rsid w:val="00AD3AAF"/>
    <w:rsid w:val="00AD44E3"/>
    <w:rsid w:val="00AD6604"/>
    <w:rsid w:val="00AE49A5"/>
    <w:rsid w:val="00AE73E6"/>
    <w:rsid w:val="00AF1AE9"/>
    <w:rsid w:val="00AF4031"/>
    <w:rsid w:val="00AF67E0"/>
    <w:rsid w:val="00B01EB2"/>
    <w:rsid w:val="00B07471"/>
    <w:rsid w:val="00B1708C"/>
    <w:rsid w:val="00B31900"/>
    <w:rsid w:val="00B37B37"/>
    <w:rsid w:val="00B5300B"/>
    <w:rsid w:val="00B674AB"/>
    <w:rsid w:val="00B74585"/>
    <w:rsid w:val="00B83CCD"/>
    <w:rsid w:val="00B83EA4"/>
    <w:rsid w:val="00B86B00"/>
    <w:rsid w:val="00B94B43"/>
    <w:rsid w:val="00BA2C20"/>
    <w:rsid w:val="00BA6099"/>
    <w:rsid w:val="00BB7224"/>
    <w:rsid w:val="00BB7A63"/>
    <w:rsid w:val="00BC2425"/>
    <w:rsid w:val="00BC3A1F"/>
    <w:rsid w:val="00BD1927"/>
    <w:rsid w:val="00BD4841"/>
    <w:rsid w:val="00BE0773"/>
    <w:rsid w:val="00BE4C5E"/>
    <w:rsid w:val="00BE7F79"/>
    <w:rsid w:val="00BF1BF2"/>
    <w:rsid w:val="00BF2C17"/>
    <w:rsid w:val="00C01DD7"/>
    <w:rsid w:val="00C02F7E"/>
    <w:rsid w:val="00C13A60"/>
    <w:rsid w:val="00C1539D"/>
    <w:rsid w:val="00C35714"/>
    <w:rsid w:val="00C35F3B"/>
    <w:rsid w:val="00C379FA"/>
    <w:rsid w:val="00C438D5"/>
    <w:rsid w:val="00C461F1"/>
    <w:rsid w:val="00C53DCD"/>
    <w:rsid w:val="00C5424D"/>
    <w:rsid w:val="00C61CEC"/>
    <w:rsid w:val="00C6288D"/>
    <w:rsid w:val="00C65A04"/>
    <w:rsid w:val="00C75475"/>
    <w:rsid w:val="00C812D2"/>
    <w:rsid w:val="00C85B75"/>
    <w:rsid w:val="00C9111D"/>
    <w:rsid w:val="00C9199B"/>
    <w:rsid w:val="00C92AA2"/>
    <w:rsid w:val="00C92DAB"/>
    <w:rsid w:val="00C95035"/>
    <w:rsid w:val="00CC0526"/>
    <w:rsid w:val="00CC0CC2"/>
    <w:rsid w:val="00CC5B33"/>
    <w:rsid w:val="00CC7F8F"/>
    <w:rsid w:val="00CD02AB"/>
    <w:rsid w:val="00CD02BF"/>
    <w:rsid w:val="00CD75B4"/>
    <w:rsid w:val="00CF58A1"/>
    <w:rsid w:val="00D3522B"/>
    <w:rsid w:val="00D40CBF"/>
    <w:rsid w:val="00D4261C"/>
    <w:rsid w:val="00D6133B"/>
    <w:rsid w:val="00D6770F"/>
    <w:rsid w:val="00D7189C"/>
    <w:rsid w:val="00D75842"/>
    <w:rsid w:val="00D83402"/>
    <w:rsid w:val="00D85C09"/>
    <w:rsid w:val="00D9434E"/>
    <w:rsid w:val="00DA6E65"/>
    <w:rsid w:val="00DC1620"/>
    <w:rsid w:val="00DC6F9B"/>
    <w:rsid w:val="00DD60FB"/>
    <w:rsid w:val="00DE39FB"/>
    <w:rsid w:val="00DE3E8C"/>
    <w:rsid w:val="00DE6AC0"/>
    <w:rsid w:val="00DF6913"/>
    <w:rsid w:val="00E05F62"/>
    <w:rsid w:val="00E07C2B"/>
    <w:rsid w:val="00E20627"/>
    <w:rsid w:val="00E26834"/>
    <w:rsid w:val="00E40F5E"/>
    <w:rsid w:val="00E416C7"/>
    <w:rsid w:val="00E41CA8"/>
    <w:rsid w:val="00E4660C"/>
    <w:rsid w:val="00E5706A"/>
    <w:rsid w:val="00E6667A"/>
    <w:rsid w:val="00E767D7"/>
    <w:rsid w:val="00E8125E"/>
    <w:rsid w:val="00E844C1"/>
    <w:rsid w:val="00E86FF2"/>
    <w:rsid w:val="00E909B1"/>
    <w:rsid w:val="00EA5AAA"/>
    <w:rsid w:val="00EB03F1"/>
    <w:rsid w:val="00ED39EA"/>
    <w:rsid w:val="00ED53EC"/>
    <w:rsid w:val="00ED6149"/>
    <w:rsid w:val="00EE28BD"/>
    <w:rsid w:val="00EE4337"/>
    <w:rsid w:val="00EF3929"/>
    <w:rsid w:val="00EF3AC0"/>
    <w:rsid w:val="00EF58E3"/>
    <w:rsid w:val="00F175C8"/>
    <w:rsid w:val="00F20B17"/>
    <w:rsid w:val="00F25407"/>
    <w:rsid w:val="00F32327"/>
    <w:rsid w:val="00F51555"/>
    <w:rsid w:val="00F57F48"/>
    <w:rsid w:val="00F60101"/>
    <w:rsid w:val="00F644A9"/>
    <w:rsid w:val="00F65A88"/>
    <w:rsid w:val="00F662F9"/>
    <w:rsid w:val="00F81968"/>
    <w:rsid w:val="00F858EA"/>
    <w:rsid w:val="00FA2573"/>
    <w:rsid w:val="00FA79A3"/>
    <w:rsid w:val="00FB6834"/>
    <w:rsid w:val="00FC15F3"/>
    <w:rsid w:val="00FD3F2B"/>
    <w:rsid w:val="00FE08A8"/>
    <w:rsid w:val="00FE1C81"/>
    <w:rsid w:val="00FE6CA8"/>
    <w:rsid w:val="00FF22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DE66"/>
  <w15:chartTrackingRefBased/>
  <w15:docId w15:val="{61ACD40E-9615-49A1-BD58-D0949CDB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6FB"/>
    <w:rPr>
      <w:rFonts w:eastAsiaTheme="minorEastAsia"/>
      <w:szCs w:val="22"/>
      <w:lang w:bidi="ar-SA"/>
    </w:rPr>
  </w:style>
  <w:style w:type="paragraph" w:styleId="1">
    <w:name w:val="heading 1"/>
    <w:basedOn w:val="a"/>
    <w:link w:val="10"/>
    <w:uiPriority w:val="9"/>
    <w:qFormat/>
    <w:rsid w:val="005B5640"/>
    <w:pPr>
      <w:spacing w:before="100" w:beforeAutospacing="1" w:after="100" w:afterAutospacing="1" w:line="240" w:lineRule="auto"/>
      <w:outlineLvl w:val="0"/>
    </w:pPr>
    <w:rPr>
      <w:rFonts w:ascii="Angsana New" w:eastAsia="Times New Roman" w:hAnsi="Angsana New" w:cs="Angsana New"/>
      <w:b/>
      <w:bCs/>
      <w:kern w:val="36"/>
      <w:sz w:val="48"/>
      <w:szCs w:val="48"/>
      <w:lang w:bidi="th-TH"/>
    </w:rPr>
  </w:style>
  <w:style w:type="paragraph" w:styleId="2">
    <w:name w:val="heading 2"/>
    <w:basedOn w:val="a"/>
    <w:next w:val="a"/>
    <w:link w:val="20"/>
    <w:uiPriority w:val="9"/>
    <w:unhideWhenUsed/>
    <w:qFormat/>
    <w:rsid w:val="00380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229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F254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qFormat/>
    <w:rsid w:val="006E097F"/>
    <w:pPr>
      <w:spacing w:after="240" w:line="260" w:lineRule="atLeast"/>
    </w:pPr>
    <w:rPr>
      <w:rFonts w:ascii="Open Sans" w:hAnsi="Open Sans"/>
      <w:szCs w:val="22"/>
      <w:lang w:bidi="ar-SA"/>
    </w:rPr>
  </w:style>
  <w:style w:type="paragraph" w:styleId="a3">
    <w:name w:val="Normal (Web)"/>
    <w:basedOn w:val="a"/>
    <w:uiPriority w:val="99"/>
    <w:unhideWhenUsed/>
    <w:rsid w:val="00574CB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a4">
    <w:name w:val="Strong"/>
    <w:basedOn w:val="a0"/>
    <w:uiPriority w:val="22"/>
    <w:qFormat/>
    <w:rsid w:val="00574CB6"/>
    <w:rPr>
      <w:b/>
      <w:bCs/>
    </w:rPr>
  </w:style>
  <w:style w:type="character" w:styleId="a5">
    <w:name w:val="Emphasis"/>
    <w:basedOn w:val="a0"/>
    <w:uiPriority w:val="20"/>
    <w:qFormat/>
    <w:rsid w:val="00FA79A3"/>
    <w:rPr>
      <w:i/>
      <w:iCs/>
    </w:rPr>
  </w:style>
  <w:style w:type="character" w:customStyle="1" w:styleId="q-inline">
    <w:name w:val="q-inline"/>
    <w:basedOn w:val="a0"/>
    <w:rsid w:val="009C4454"/>
  </w:style>
  <w:style w:type="character" w:styleId="a6">
    <w:name w:val="Hyperlink"/>
    <w:basedOn w:val="a0"/>
    <w:uiPriority w:val="99"/>
    <w:unhideWhenUsed/>
    <w:rsid w:val="009C4454"/>
    <w:rPr>
      <w:color w:val="0000FF"/>
      <w:u w:val="single"/>
    </w:rPr>
  </w:style>
  <w:style w:type="character" w:customStyle="1" w:styleId="hgkelc">
    <w:name w:val="hgkelc"/>
    <w:basedOn w:val="a0"/>
    <w:rsid w:val="006D4309"/>
  </w:style>
  <w:style w:type="character" w:customStyle="1" w:styleId="10">
    <w:name w:val="หัวเรื่อง 1 อักขระ"/>
    <w:basedOn w:val="a0"/>
    <w:link w:val="1"/>
    <w:uiPriority w:val="9"/>
    <w:rsid w:val="005B5640"/>
    <w:rPr>
      <w:rFonts w:ascii="Angsana New" w:eastAsia="Times New Roman" w:hAnsi="Angsana New" w:cs="Angsana New"/>
      <w:b/>
      <w:bCs/>
      <w:kern w:val="36"/>
      <w:sz w:val="48"/>
      <w:szCs w:val="48"/>
    </w:rPr>
  </w:style>
  <w:style w:type="paragraph" w:styleId="a7">
    <w:name w:val="List Paragraph"/>
    <w:basedOn w:val="a"/>
    <w:uiPriority w:val="34"/>
    <w:qFormat/>
    <w:rsid w:val="00FE6CA8"/>
    <w:pPr>
      <w:spacing w:after="0" w:line="240" w:lineRule="auto"/>
      <w:ind w:left="720"/>
      <w:contextualSpacing/>
    </w:pPr>
    <w:rPr>
      <w:rFonts w:ascii="Angsana New" w:eastAsia="Times New Roman" w:hAnsi="Angsana New" w:cs="Angsana New"/>
      <w:sz w:val="28"/>
      <w:szCs w:val="35"/>
      <w:lang w:bidi="th-TH"/>
    </w:rPr>
  </w:style>
  <w:style w:type="character" w:customStyle="1" w:styleId="quotesign">
    <w:name w:val="quote_sign"/>
    <w:basedOn w:val="a0"/>
    <w:rsid w:val="005B662B"/>
  </w:style>
  <w:style w:type="paragraph" w:customStyle="1" w:styleId="SubtitleH2">
    <w:name w:val="Subtitle H2"/>
    <w:qFormat/>
    <w:rsid w:val="008F0FE6"/>
    <w:pPr>
      <w:spacing w:after="120" w:line="260" w:lineRule="atLeast"/>
      <w:outlineLvl w:val="1"/>
    </w:pPr>
    <w:rPr>
      <w:rFonts w:ascii="Open Sans" w:hAnsi="Open Sans"/>
      <w:color w:val="3D5893"/>
      <w:sz w:val="28"/>
      <w:szCs w:val="22"/>
      <w:lang w:bidi="ar-SA"/>
    </w:rPr>
  </w:style>
  <w:style w:type="paragraph" w:customStyle="1" w:styleId="Bullet">
    <w:name w:val="Bullet"/>
    <w:qFormat/>
    <w:rsid w:val="008F0FE6"/>
    <w:pPr>
      <w:numPr>
        <w:numId w:val="3"/>
      </w:numPr>
      <w:autoSpaceDE w:val="0"/>
      <w:autoSpaceDN w:val="0"/>
      <w:adjustRightInd w:val="0"/>
      <w:spacing w:after="60" w:line="260" w:lineRule="atLeast"/>
    </w:pPr>
    <w:rPr>
      <w:rFonts w:ascii="Open Sans" w:hAnsi="Open Sans" w:cs="OpenSans"/>
      <w:szCs w:val="22"/>
      <w:lang w:bidi="ar-SA"/>
    </w:rPr>
  </w:style>
  <w:style w:type="paragraph" w:customStyle="1" w:styleId="Bullet1">
    <w:name w:val="Bullet1"/>
    <w:qFormat/>
    <w:rsid w:val="008F0FE6"/>
    <w:pPr>
      <w:numPr>
        <w:ilvl w:val="1"/>
        <w:numId w:val="3"/>
      </w:numPr>
      <w:autoSpaceDE w:val="0"/>
      <w:autoSpaceDN w:val="0"/>
      <w:adjustRightInd w:val="0"/>
      <w:spacing w:after="60" w:line="260" w:lineRule="atLeast"/>
    </w:pPr>
    <w:rPr>
      <w:rFonts w:ascii="Open Sans" w:hAnsi="Open Sans" w:cs="OpenSans"/>
      <w:szCs w:val="22"/>
      <w:lang w:bidi="ar-SA"/>
    </w:rPr>
  </w:style>
  <w:style w:type="character" w:customStyle="1" w:styleId="50">
    <w:name w:val="หัวเรื่อง 5 อักขระ"/>
    <w:basedOn w:val="a0"/>
    <w:link w:val="5"/>
    <w:uiPriority w:val="9"/>
    <w:semiHidden/>
    <w:rsid w:val="00F25407"/>
    <w:rPr>
      <w:rFonts w:asciiTheme="majorHAnsi" w:eastAsiaTheme="majorEastAsia" w:hAnsiTheme="majorHAnsi" w:cstheme="majorBidi"/>
      <w:color w:val="2E74B5" w:themeColor="accent1" w:themeShade="BF"/>
      <w:szCs w:val="22"/>
      <w:lang w:bidi="ar-SA"/>
    </w:rPr>
  </w:style>
  <w:style w:type="character" w:customStyle="1" w:styleId="20">
    <w:name w:val="หัวเรื่อง 2 อักขระ"/>
    <w:basedOn w:val="a0"/>
    <w:link w:val="2"/>
    <w:uiPriority w:val="9"/>
    <w:rsid w:val="00380A05"/>
    <w:rPr>
      <w:rFonts w:asciiTheme="majorHAnsi" w:eastAsiaTheme="majorEastAsia" w:hAnsiTheme="majorHAnsi" w:cstheme="majorBidi"/>
      <w:color w:val="2E74B5" w:themeColor="accent1" w:themeShade="BF"/>
      <w:sz w:val="26"/>
      <w:szCs w:val="26"/>
      <w:lang w:bidi="ar-SA"/>
    </w:rPr>
  </w:style>
  <w:style w:type="paragraph" w:styleId="a8">
    <w:name w:val="header"/>
    <w:basedOn w:val="a"/>
    <w:link w:val="a9"/>
    <w:uiPriority w:val="99"/>
    <w:unhideWhenUsed/>
    <w:rsid w:val="001E249D"/>
    <w:pPr>
      <w:tabs>
        <w:tab w:val="center" w:pos="4513"/>
        <w:tab w:val="right" w:pos="9026"/>
      </w:tabs>
      <w:spacing w:after="0" w:line="240" w:lineRule="auto"/>
    </w:pPr>
  </w:style>
  <w:style w:type="character" w:customStyle="1" w:styleId="a9">
    <w:name w:val="หัวกระดาษ อักขระ"/>
    <w:basedOn w:val="a0"/>
    <w:link w:val="a8"/>
    <w:uiPriority w:val="99"/>
    <w:rsid w:val="001E249D"/>
    <w:rPr>
      <w:rFonts w:eastAsiaTheme="minorEastAsia"/>
      <w:szCs w:val="22"/>
      <w:lang w:bidi="ar-SA"/>
    </w:rPr>
  </w:style>
  <w:style w:type="paragraph" w:styleId="aa">
    <w:name w:val="footer"/>
    <w:basedOn w:val="a"/>
    <w:link w:val="ab"/>
    <w:uiPriority w:val="99"/>
    <w:unhideWhenUsed/>
    <w:rsid w:val="001E249D"/>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1E249D"/>
    <w:rPr>
      <w:rFonts w:eastAsiaTheme="minorEastAsia"/>
      <w:szCs w:val="22"/>
      <w:lang w:bidi="ar-SA"/>
    </w:rPr>
  </w:style>
  <w:style w:type="paragraph" w:styleId="ac">
    <w:name w:val="Balloon Text"/>
    <w:basedOn w:val="a"/>
    <w:link w:val="ad"/>
    <w:uiPriority w:val="99"/>
    <w:semiHidden/>
    <w:unhideWhenUsed/>
    <w:rsid w:val="0017786B"/>
    <w:pPr>
      <w:spacing w:after="0" w:line="240" w:lineRule="auto"/>
    </w:pPr>
    <w:rPr>
      <w:rFonts w:ascii="Segoe UI" w:hAnsi="Segoe UI" w:cs="Segoe UI"/>
      <w:sz w:val="18"/>
      <w:szCs w:val="18"/>
    </w:rPr>
  </w:style>
  <w:style w:type="character" w:customStyle="1" w:styleId="ad">
    <w:name w:val="ข้อความบอลลูน อักขระ"/>
    <w:basedOn w:val="a0"/>
    <w:link w:val="ac"/>
    <w:uiPriority w:val="99"/>
    <w:semiHidden/>
    <w:rsid w:val="0017786B"/>
    <w:rPr>
      <w:rFonts w:ascii="Segoe UI" w:eastAsiaTheme="minorEastAsia" w:hAnsi="Segoe UI" w:cs="Segoe UI"/>
      <w:sz w:val="18"/>
      <w:szCs w:val="18"/>
      <w:lang w:bidi="ar-SA"/>
    </w:rPr>
  </w:style>
  <w:style w:type="paragraph" w:styleId="HTML">
    <w:name w:val="HTML Preformatted"/>
    <w:basedOn w:val="a"/>
    <w:link w:val="HTML0"/>
    <w:uiPriority w:val="99"/>
    <w:unhideWhenUsed/>
    <w:rsid w:val="00A2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ngsana New"/>
      <w:sz w:val="20"/>
      <w:szCs w:val="20"/>
      <w:lang w:val="x-none" w:eastAsia="x-none" w:bidi="th-TH"/>
    </w:rPr>
  </w:style>
  <w:style w:type="character" w:customStyle="1" w:styleId="HTML0">
    <w:name w:val="HTML ที่ได้รับการจัดรูปแบบแล้ว อักขระ"/>
    <w:basedOn w:val="a0"/>
    <w:link w:val="HTML"/>
    <w:uiPriority w:val="99"/>
    <w:rsid w:val="00A24397"/>
    <w:rPr>
      <w:rFonts w:ascii="Courier New" w:eastAsia="Times New Roman" w:hAnsi="Courier New" w:cs="Angsana New"/>
      <w:sz w:val="20"/>
      <w:szCs w:val="20"/>
      <w:lang w:val="x-none" w:eastAsia="x-none"/>
    </w:rPr>
  </w:style>
  <w:style w:type="character" w:customStyle="1" w:styleId="l62">
    <w:name w:val="l62"/>
    <w:rsid w:val="00A24397"/>
    <w:rPr>
      <w:rFonts w:ascii="ff4" w:hAnsi="ff4" w:hint="default"/>
      <w:vanish w:val="0"/>
      <w:webHidden w:val="0"/>
      <w:bdr w:val="none" w:sz="0" w:space="0" w:color="auto" w:frame="1"/>
      <w:specVanish w:val="0"/>
    </w:rPr>
  </w:style>
  <w:style w:type="paragraph" w:customStyle="1" w:styleId="Default">
    <w:name w:val="Default"/>
    <w:rsid w:val="00FA2573"/>
    <w:pPr>
      <w:autoSpaceDE w:val="0"/>
      <w:autoSpaceDN w:val="0"/>
      <w:adjustRightInd w:val="0"/>
      <w:spacing w:after="0" w:line="240" w:lineRule="auto"/>
    </w:pPr>
    <w:rPr>
      <w:rFonts w:ascii="Open Sans" w:hAnsi="Open Sans" w:cs="Open Sans"/>
      <w:color w:val="000000"/>
      <w:sz w:val="24"/>
      <w:szCs w:val="24"/>
    </w:rPr>
  </w:style>
  <w:style w:type="character" w:customStyle="1" w:styleId="apple-tab-span">
    <w:name w:val="apple-tab-span"/>
    <w:basedOn w:val="a0"/>
    <w:rsid w:val="00277C0B"/>
  </w:style>
  <w:style w:type="character" w:customStyle="1" w:styleId="30">
    <w:name w:val="หัวเรื่อง 3 อักขระ"/>
    <w:basedOn w:val="a0"/>
    <w:link w:val="3"/>
    <w:uiPriority w:val="9"/>
    <w:semiHidden/>
    <w:rsid w:val="009229B5"/>
    <w:rPr>
      <w:rFonts w:asciiTheme="majorHAnsi" w:eastAsiaTheme="majorEastAsia" w:hAnsiTheme="majorHAnsi" w:cstheme="majorBidi"/>
      <w:color w:val="1F4D78" w:themeColor="accent1" w:themeShade="7F"/>
      <w:sz w:val="24"/>
      <w:szCs w:val="24"/>
      <w:lang w:bidi="ar-SA"/>
    </w:rPr>
  </w:style>
  <w:style w:type="paragraph" w:styleId="ae">
    <w:name w:val="Revision"/>
    <w:hidden/>
    <w:uiPriority w:val="99"/>
    <w:semiHidden/>
    <w:rsid w:val="00F20B17"/>
    <w:pPr>
      <w:spacing w:after="0" w:line="240" w:lineRule="auto"/>
    </w:pPr>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074">
      <w:bodyDiv w:val="1"/>
      <w:marLeft w:val="0"/>
      <w:marRight w:val="0"/>
      <w:marTop w:val="0"/>
      <w:marBottom w:val="0"/>
      <w:divBdr>
        <w:top w:val="none" w:sz="0" w:space="0" w:color="auto"/>
        <w:left w:val="none" w:sz="0" w:space="0" w:color="auto"/>
        <w:bottom w:val="none" w:sz="0" w:space="0" w:color="auto"/>
        <w:right w:val="none" w:sz="0" w:space="0" w:color="auto"/>
      </w:divBdr>
    </w:div>
    <w:div w:id="229662304">
      <w:bodyDiv w:val="1"/>
      <w:marLeft w:val="0"/>
      <w:marRight w:val="0"/>
      <w:marTop w:val="0"/>
      <w:marBottom w:val="0"/>
      <w:divBdr>
        <w:top w:val="none" w:sz="0" w:space="0" w:color="auto"/>
        <w:left w:val="none" w:sz="0" w:space="0" w:color="auto"/>
        <w:bottom w:val="none" w:sz="0" w:space="0" w:color="auto"/>
        <w:right w:val="none" w:sz="0" w:space="0" w:color="auto"/>
      </w:divBdr>
    </w:div>
    <w:div w:id="315182317">
      <w:bodyDiv w:val="1"/>
      <w:marLeft w:val="0"/>
      <w:marRight w:val="0"/>
      <w:marTop w:val="0"/>
      <w:marBottom w:val="0"/>
      <w:divBdr>
        <w:top w:val="none" w:sz="0" w:space="0" w:color="auto"/>
        <w:left w:val="none" w:sz="0" w:space="0" w:color="auto"/>
        <w:bottom w:val="none" w:sz="0" w:space="0" w:color="auto"/>
        <w:right w:val="none" w:sz="0" w:space="0" w:color="auto"/>
      </w:divBdr>
      <w:divsChild>
        <w:div w:id="192572527">
          <w:marLeft w:val="274"/>
          <w:marRight w:val="0"/>
          <w:marTop w:val="150"/>
          <w:marBottom w:val="0"/>
          <w:divBdr>
            <w:top w:val="none" w:sz="0" w:space="0" w:color="auto"/>
            <w:left w:val="none" w:sz="0" w:space="0" w:color="auto"/>
            <w:bottom w:val="none" w:sz="0" w:space="0" w:color="auto"/>
            <w:right w:val="none" w:sz="0" w:space="0" w:color="auto"/>
          </w:divBdr>
        </w:div>
        <w:div w:id="1247181208">
          <w:marLeft w:val="274"/>
          <w:marRight w:val="0"/>
          <w:marTop w:val="150"/>
          <w:marBottom w:val="0"/>
          <w:divBdr>
            <w:top w:val="none" w:sz="0" w:space="0" w:color="auto"/>
            <w:left w:val="none" w:sz="0" w:space="0" w:color="auto"/>
            <w:bottom w:val="none" w:sz="0" w:space="0" w:color="auto"/>
            <w:right w:val="none" w:sz="0" w:space="0" w:color="auto"/>
          </w:divBdr>
        </w:div>
        <w:div w:id="1418940839">
          <w:marLeft w:val="274"/>
          <w:marRight w:val="0"/>
          <w:marTop w:val="150"/>
          <w:marBottom w:val="0"/>
          <w:divBdr>
            <w:top w:val="none" w:sz="0" w:space="0" w:color="auto"/>
            <w:left w:val="none" w:sz="0" w:space="0" w:color="auto"/>
            <w:bottom w:val="none" w:sz="0" w:space="0" w:color="auto"/>
            <w:right w:val="none" w:sz="0" w:space="0" w:color="auto"/>
          </w:divBdr>
        </w:div>
        <w:div w:id="1144271732">
          <w:marLeft w:val="274"/>
          <w:marRight w:val="0"/>
          <w:marTop w:val="150"/>
          <w:marBottom w:val="0"/>
          <w:divBdr>
            <w:top w:val="none" w:sz="0" w:space="0" w:color="auto"/>
            <w:left w:val="none" w:sz="0" w:space="0" w:color="auto"/>
            <w:bottom w:val="none" w:sz="0" w:space="0" w:color="auto"/>
            <w:right w:val="none" w:sz="0" w:space="0" w:color="auto"/>
          </w:divBdr>
        </w:div>
      </w:divsChild>
    </w:div>
    <w:div w:id="393818310">
      <w:bodyDiv w:val="1"/>
      <w:marLeft w:val="0"/>
      <w:marRight w:val="0"/>
      <w:marTop w:val="0"/>
      <w:marBottom w:val="0"/>
      <w:divBdr>
        <w:top w:val="none" w:sz="0" w:space="0" w:color="auto"/>
        <w:left w:val="none" w:sz="0" w:space="0" w:color="auto"/>
        <w:bottom w:val="none" w:sz="0" w:space="0" w:color="auto"/>
        <w:right w:val="none" w:sz="0" w:space="0" w:color="auto"/>
      </w:divBdr>
      <w:divsChild>
        <w:div w:id="2076002543">
          <w:marLeft w:val="0"/>
          <w:marRight w:val="0"/>
          <w:marTop w:val="0"/>
          <w:marBottom w:val="0"/>
          <w:divBdr>
            <w:top w:val="none" w:sz="0" w:space="0" w:color="auto"/>
            <w:left w:val="none" w:sz="0" w:space="0" w:color="auto"/>
            <w:bottom w:val="none" w:sz="0" w:space="0" w:color="auto"/>
            <w:right w:val="none" w:sz="0" w:space="0" w:color="auto"/>
          </w:divBdr>
          <w:divsChild>
            <w:div w:id="495193766">
              <w:marLeft w:val="0"/>
              <w:marRight w:val="0"/>
              <w:marTop w:val="0"/>
              <w:marBottom w:val="0"/>
              <w:divBdr>
                <w:top w:val="none" w:sz="0" w:space="0" w:color="auto"/>
                <w:left w:val="none" w:sz="0" w:space="0" w:color="auto"/>
                <w:bottom w:val="none" w:sz="0" w:space="0" w:color="auto"/>
                <w:right w:val="none" w:sz="0" w:space="0" w:color="auto"/>
              </w:divBdr>
              <w:divsChild>
                <w:div w:id="335151211">
                  <w:marLeft w:val="0"/>
                  <w:marRight w:val="0"/>
                  <w:marTop w:val="0"/>
                  <w:marBottom w:val="0"/>
                  <w:divBdr>
                    <w:top w:val="none" w:sz="0" w:space="0" w:color="auto"/>
                    <w:left w:val="none" w:sz="0" w:space="0" w:color="auto"/>
                    <w:bottom w:val="none" w:sz="0" w:space="0" w:color="auto"/>
                    <w:right w:val="none" w:sz="0" w:space="0" w:color="auto"/>
                  </w:divBdr>
                  <w:divsChild>
                    <w:div w:id="1988048857">
                      <w:marLeft w:val="0"/>
                      <w:marRight w:val="0"/>
                      <w:marTop w:val="0"/>
                      <w:marBottom w:val="0"/>
                      <w:divBdr>
                        <w:top w:val="none" w:sz="0" w:space="0" w:color="auto"/>
                        <w:left w:val="none" w:sz="0" w:space="0" w:color="auto"/>
                        <w:bottom w:val="none" w:sz="0" w:space="0" w:color="auto"/>
                        <w:right w:val="none" w:sz="0" w:space="0" w:color="auto"/>
                      </w:divBdr>
                      <w:divsChild>
                        <w:div w:id="1948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5005">
      <w:bodyDiv w:val="1"/>
      <w:marLeft w:val="0"/>
      <w:marRight w:val="0"/>
      <w:marTop w:val="0"/>
      <w:marBottom w:val="0"/>
      <w:divBdr>
        <w:top w:val="none" w:sz="0" w:space="0" w:color="auto"/>
        <w:left w:val="none" w:sz="0" w:space="0" w:color="auto"/>
        <w:bottom w:val="none" w:sz="0" w:space="0" w:color="auto"/>
        <w:right w:val="none" w:sz="0" w:space="0" w:color="auto"/>
      </w:divBdr>
    </w:div>
    <w:div w:id="642390477">
      <w:bodyDiv w:val="1"/>
      <w:marLeft w:val="0"/>
      <w:marRight w:val="0"/>
      <w:marTop w:val="0"/>
      <w:marBottom w:val="0"/>
      <w:divBdr>
        <w:top w:val="none" w:sz="0" w:space="0" w:color="auto"/>
        <w:left w:val="none" w:sz="0" w:space="0" w:color="auto"/>
        <w:bottom w:val="none" w:sz="0" w:space="0" w:color="auto"/>
        <w:right w:val="none" w:sz="0" w:space="0" w:color="auto"/>
      </w:divBdr>
    </w:div>
    <w:div w:id="672608225">
      <w:bodyDiv w:val="1"/>
      <w:marLeft w:val="0"/>
      <w:marRight w:val="0"/>
      <w:marTop w:val="0"/>
      <w:marBottom w:val="0"/>
      <w:divBdr>
        <w:top w:val="none" w:sz="0" w:space="0" w:color="auto"/>
        <w:left w:val="none" w:sz="0" w:space="0" w:color="auto"/>
        <w:bottom w:val="none" w:sz="0" w:space="0" w:color="auto"/>
        <w:right w:val="none" w:sz="0" w:space="0" w:color="auto"/>
      </w:divBdr>
    </w:div>
    <w:div w:id="767892447">
      <w:bodyDiv w:val="1"/>
      <w:marLeft w:val="0"/>
      <w:marRight w:val="0"/>
      <w:marTop w:val="0"/>
      <w:marBottom w:val="0"/>
      <w:divBdr>
        <w:top w:val="none" w:sz="0" w:space="0" w:color="auto"/>
        <w:left w:val="none" w:sz="0" w:space="0" w:color="auto"/>
        <w:bottom w:val="none" w:sz="0" w:space="0" w:color="auto"/>
        <w:right w:val="none" w:sz="0" w:space="0" w:color="auto"/>
      </w:divBdr>
    </w:div>
    <w:div w:id="890654056">
      <w:bodyDiv w:val="1"/>
      <w:marLeft w:val="0"/>
      <w:marRight w:val="0"/>
      <w:marTop w:val="0"/>
      <w:marBottom w:val="0"/>
      <w:divBdr>
        <w:top w:val="none" w:sz="0" w:space="0" w:color="auto"/>
        <w:left w:val="none" w:sz="0" w:space="0" w:color="auto"/>
        <w:bottom w:val="none" w:sz="0" w:space="0" w:color="auto"/>
        <w:right w:val="none" w:sz="0" w:space="0" w:color="auto"/>
      </w:divBdr>
    </w:div>
    <w:div w:id="1080295446">
      <w:bodyDiv w:val="1"/>
      <w:marLeft w:val="0"/>
      <w:marRight w:val="0"/>
      <w:marTop w:val="0"/>
      <w:marBottom w:val="0"/>
      <w:divBdr>
        <w:top w:val="none" w:sz="0" w:space="0" w:color="auto"/>
        <w:left w:val="none" w:sz="0" w:space="0" w:color="auto"/>
        <w:bottom w:val="none" w:sz="0" w:space="0" w:color="auto"/>
        <w:right w:val="none" w:sz="0" w:space="0" w:color="auto"/>
      </w:divBdr>
    </w:div>
    <w:div w:id="1143473989">
      <w:bodyDiv w:val="1"/>
      <w:marLeft w:val="0"/>
      <w:marRight w:val="0"/>
      <w:marTop w:val="0"/>
      <w:marBottom w:val="0"/>
      <w:divBdr>
        <w:top w:val="none" w:sz="0" w:space="0" w:color="auto"/>
        <w:left w:val="none" w:sz="0" w:space="0" w:color="auto"/>
        <w:bottom w:val="none" w:sz="0" w:space="0" w:color="auto"/>
        <w:right w:val="none" w:sz="0" w:space="0" w:color="auto"/>
      </w:divBdr>
    </w:div>
    <w:div w:id="1169834929">
      <w:bodyDiv w:val="1"/>
      <w:marLeft w:val="0"/>
      <w:marRight w:val="0"/>
      <w:marTop w:val="0"/>
      <w:marBottom w:val="0"/>
      <w:divBdr>
        <w:top w:val="none" w:sz="0" w:space="0" w:color="auto"/>
        <w:left w:val="none" w:sz="0" w:space="0" w:color="auto"/>
        <w:bottom w:val="none" w:sz="0" w:space="0" w:color="auto"/>
        <w:right w:val="none" w:sz="0" w:space="0" w:color="auto"/>
      </w:divBdr>
    </w:div>
    <w:div w:id="1274823097">
      <w:bodyDiv w:val="1"/>
      <w:marLeft w:val="0"/>
      <w:marRight w:val="0"/>
      <w:marTop w:val="0"/>
      <w:marBottom w:val="0"/>
      <w:divBdr>
        <w:top w:val="none" w:sz="0" w:space="0" w:color="auto"/>
        <w:left w:val="none" w:sz="0" w:space="0" w:color="auto"/>
        <w:bottom w:val="none" w:sz="0" w:space="0" w:color="auto"/>
        <w:right w:val="none" w:sz="0" w:space="0" w:color="auto"/>
      </w:divBdr>
    </w:div>
    <w:div w:id="1282342969">
      <w:bodyDiv w:val="1"/>
      <w:marLeft w:val="0"/>
      <w:marRight w:val="0"/>
      <w:marTop w:val="0"/>
      <w:marBottom w:val="0"/>
      <w:divBdr>
        <w:top w:val="none" w:sz="0" w:space="0" w:color="auto"/>
        <w:left w:val="none" w:sz="0" w:space="0" w:color="auto"/>
        <w:bottom w:val="none" w:sz="0" w:space="0" w:color="auto"/>
        <w:right w:val="none" w:sz="0" w:space="0" w:color="auto"/>
      </w:divBdr>
    </w:div>
    <w:div w:id="1315598823">
      <w:bodyDiv w:val="1"/>
      <w:marLeft w:val="0"/>
      <w:marRight w:val="0"/>
      <w:marTop w:val="0"/>
      <w:marBottom w:val="0"/>
      <w:divBdr>
        <w:top w:val="none" w:sz="0" w:space="0" w:color="auto"/>
        <w:left w:val="none" w:sz="0" w:space="0" w:color="auto"/>
        <w:bottom w:val="none" w:sz="0" w:space="0" w:color="auto"/>
        <w:right w:val="none" w:sz="0" w:space="0" w:color="auto"/>
      </w:divBdr>
    </w:div>
    <w:div w:id="1418864484">
      <w:bodyDiv w:val="1"/>
      <w:marLeft w:val="0"/>
      <w:marRight w:val="0"/>
      <w:marTop w:val="0"/>
      <w:marBottom w:val="0"/>
      <w:divBdr>
        <w:top w:val="none" w:sz="0" w:space="0" w:color="auto"/>
        <w:left w:val="none" w:sz="0" w:space="0" w:color="auto"/>
        <w:bottom w:val="none" w:sz="0" w:space="0" w:color="auto"/>
        <w:right w:val="none" w:sz="0" w:space="0" w:color="auto"/>
      </w:divBdr>
    </w:div>
    <w:div w:id="1442996880">
      <w:bodyDiv w:val="1"/>
      <w:marLeft w:val="0"/>
      <w:marRight w:val="0"/>
      <w:marTop w:val="0"/>
      <w:marBottom w:val="0"/>
      <w:divBdr>
        <w:top w:val="none" w:sz="0" w:space="0" w:color="auto"/>
        <w:left w:val="none" w:sz="0" w:space="0" w:color="auto"/>
        <w:bottom w:val="none" w:sz="0" w:space="0" w:color="auto"/>
        <w:right w:val="none" w:sz="0" w:space="0" w:color="auto"/>
      </w:divBdr>
    </w:div>
    <w:div w:id="1482304059">
      <w:bodyDiv w:val="1"/>
      <w:marLeft w:val="0"/>
      <w:marRight w:val="0"/>
      <w:marTop w:val="0"/>
      <w:marBottom w:val="0"/>
      <w:divBdr>
        <w:top w:val="none" w:sz="0" w:space="0" w:color="auto"/>
        <w:left w:val="none" w:sz="0" w:space="0" w:color="auto"/>
        <w:bottom w:val="none" w:sz="0" w:space="0" w:color="auto"/>
        <w:right w:val="none" w:sz="0" w:space="0" w:color="auto"/>
      </w:divBdr>
    </w:div>
    <w:div w:id="1738552536">
      <w:bodyDiv w:val="1"/>
      <w:marLeft w:val="0"/>
      <w:marRight w:val="0"/>
      <w:marTop w:val="0"/>
      <w:marBottom w:val="0"/>
      <w:divBdr>
        <w:top w:val="none" w:sz="0" w:space="0" w:color="auto"/>
        <w:left w:val="none" w:sz="0" w:space="0" w:color="auto"/>
        <w:bottom w:val="none" w:sz="0" w:space="0" w:color="auto"/>
        <w:right w:val="none" w:sz="0" w:space="0" w:color="auto"/>
      </w:divBdr>
    </w:div>
    <w:div w:id="1851796300">
      <w:bodyDiv w:val="1"/>
      <w:marLeft w:val="0"/>
      <w:marRight w:val="0"/>
      <w:marTop w:val="0"/>
      <w:marBottom w:val="0"/>
      <w:divBdr>
        <w:top w:val="none" w:sz="0" w:space="0" w:color="auto"/>
        <w:left w:val="none" w:sz="0" w:space="0" w:color="auto"/>
        <w:bottom w:val="none" w:sz="0" w:space="0" w:color="auto"/>
        <w:right w:val="none" w:sz="0" w:space="0" w:color="auto"/>
      </w:divBdr>
    </w:div>
    <w:div w:id="1852599257">
      <w:bodyDiv w:val="1"/>
      <w:marLeft w:val="0"/>
      <w:marRight w:val="0"/>
      <w:marTop w:val="0"/>
      <w:marBottom w:val="0"/>
      <w:divBdr>
        <w:top w:val="none" w:sz="0" w:space="0" w:color="auto"/>
        <w:left w:val="none" w:sz="0" w:space="0" w:color="auto"/>
        <w:bottom w:val="none" w:sz="0" w:space="0" w:color="auto"/>
        <w:right w:val="none" w:sz="0" w:space="0" w:color="auto"/>
      </w:divBdr>
    </w:div>
    <w:div w:id="1922831883">
      <w:bodyDiv w:val="1"/>
      <w:marLeft w:val="0"/>
      <w:marRight w:val="0"/>
      <w:marTop w:val="0"/>
      <w:marBottom w:val="0"/>
      <w:divBdr>
        <w:top w:val="none" w:sz="0" w:space="0" w:color="auto"/>
        <w:left w:val="none" w:sz="0" w:space="0" w:color="auto"/>
        <w:bottom w:val="none" w:sz="0" w:space="0" w:color="auto"/>
        <w:right w:val="none" w:sz="0" w:space="0" w:color="auto"/>
      </w:divBdr>
    </w:div>
    <w:div w:id="19638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m-education.org/wp-content/uploads/2021/12/ASEM-EG-Digitalisation_Working-Paper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asem-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D9F0-AD65-46A4-B0F5-49B69C13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8847</Words>
  <Characters>50430</Characters>
  <Application>Microsoft Office Word</Application>
  <DocSecurity>0</DocSecurity>
  <Lines>420</Lines>
  <Paragraphs>118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59159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6</cp:revision>
  <cp:lastPrinted>2021-12-24T12:48:00Z</cp:lastPrinted>
  <dcterms:created xsi:type="dcterms:W3CDTF">2021-12-24T12:50:00Z</dcterms:created>
  <dcterms:modified xsi:type="dcterms:W3CDTF">2021-12-24T12:56:00Z</dcterms:modified>
</cp:coreProperties>
</file>